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3" w:rsidRPr="00FF2861" w:rsidRDefault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KLASA IITA</w:t>
      </w:r>
    </w:p>
    <w:p w:rsidR="00FF2861" w:rsidRPr="00FF2861" w:rsidRDefault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BIOLOGIA</w:t>
      </w:r>
    </w:p>
    <w:p w:rsidR="00FF2861" w:rsidRPr="00FF2861" w:rsidRDefault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 xml:space="preserve">TEMAT: </w:t>
      </w:r>
      <w:r w:rsidRPr="00FF2861">
        <w:rPr>
          <w:rFonts w:ascii="Times New Roman" w:eastAsia="Calibri" w:hAnsi="Times New Roman" w:cs="Times New Roman"/>
          <w:sz w:val="24"/>
          <w:szCs w:val="24"/>
        </w:rPr>
        <w:t>Ryby – żuchwowe pie</w:t>
      </w:r>
      <w:r w:rsidRPr="00FF2861">
        <w:rPr>
          <w:rFonts w:ascii="Times New Roman" w:eastAsia="Calibri" w:hAnsi="Times New Roman" w:cs="Times New Roman"/>
          <w:sz w:val="24"/>
          <w:szCs w:val="24"/>
        </w:rPr>
        <w:t>r</w:t>
      </w:r>
      <w:r w:rsidRPr="00FF2861">
        <w:rPr>
          <w:rFonts w:ascii="Times New Roman" w:eastAsia="Calibri" w:hAnsi="Times New Roman" w:cs="Times New Roman"/>
          <w:sz w:val="24"/>
          <w:szCs w:val="24"/>
        </w:rPr>
        <w:t>wotnie wodne</w:t>
      </w:r>
      <w:r w:rsidRPr="00FF2861">
        <w:rPr>
          <w:rFonts w:ascii="Times New Roman" w:hAnsi="Times New Roman" w:cs="Times New Roman"/>
          <w:sz w:val="24"/>
          <w:szCs w:val="24"/>
        </w:rPr>
        <w:t>.</w:t>
      </w:r>
    </w:p>
    <w:p w:rsidR="00FF2861" w:rsidRPr="00FF2861" w:rsidRDefault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hAnsi="Times New Roman" w:cs="Times New Roman"/>
          <w:sz w:val="24"/>
          <w:szCs w:val="24"/>
        </w:rPr>
        <w:t>Cele lekcji: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podanie cech charakterystyc</w:t>
      </w:r>
      <w:r w:rsidRPr="00FF2861">
        <w:rPr>
          <w:rFonts w:ascii="Times New Roman" w:eastAsia="Calibri" w:hAnsi="Times New Roman" w:cs="Times New Roman"/>
          <w:sz w:val="24"/>
          <w:szCs w:val="24"/>
        </w:rPr>
        <w:t>z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nych dla ryb </w:t>
      </w:r>
    </w:p>
    <w:p w:rsidR="00FF2861" w:rsidRPr="00FF2861" w:rsidRDefault="00FF2861" w:rsidP="00FF2861">
      <w:pPr>
        <w:rPr>
          <w:rFonts w:ascii="Times New Roman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ogólnej budowy ciała ryby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charakteryzowanie pokrycia ciała ryb, ze wskazaniem tych cech, które stan</w:t>
      </w:r>
      <w:r w:rsidRPr="00FF2861">
        <w:rPr>
          <w:rFonts w:ascii="Times New Roman" w:eastAsia="Calibri" w:hAnsi="Times New Roman" w:cs="Times New Roman"/>
          <w:sz w:val="24"/>
          <w:szCs w:val="24"/>
        </w:rPr>
        <w:t>o</w:t>
      </w:r>
      <w:r w:rsidRPr="00FF2861">
        <w:rPr>
          <w:rFonts w:ascii="Times New Roman" w:eastAsia="Calibri" w:hAnsi="Times New Roman" w:cs="Times New Roman"/>
          <w:sz w:val="24"/>
          <w:szCs w:val="24"/>
        </w:rPr>
        <w:t>wią przystosowanie do życia w wodzie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rodzajów i funkcji płetw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wyjaśnienie mechanizmu wymiany gazowej u ryb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przedstawienie budowy układu krwionośnego ryb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charakteryzowanie sposobu rozmnaż</w:t>
      </w:r>
      <w:r w:rsidRPr="00FF2861">
        <w:rPr>
          <w:rFonts w:ascii="Times New Roman" w:eastAsia="Calibri" w:hAnsi="Times New Roman" w:cs="Times New Roman"/>
          <w:sz w:val="24"/>
          <w:szCs w:val="24"/>
        </w:rPr>
        <w:t>a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nia się ryb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definiowanie pojęć: </w:t>
      </w:r>
      <w:r w:rsidRPr="00FF2861">
        <w:rPr>
          <w:rFonts w:ascii="Times New Roman" w:eastAsia="Calibri" w:hAnsi="Times New Roman" w:cs="Times New Roman"/>
          <w:i/>
          <w:sz w:val="24"/>
          <w:szCs w:val="24"/>
        </w:rPr>
        <w:t>tarło, ikra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podanie przykładów zróżnicowania kształtu ciała jako adaptacji do życia w różnych warunkach środowiska wo</w:t>
      </w:r>
      <w:r w:rsidRPr="00FF2861">
        <w:rPr>
          <w:rFonts w:ascii="Times New Roman" w:eastAsia="Calibri" w:hAnsi="Times New Roman" w:cs="Times New Roman"/>
          <w:sz w:val="24"/>
          <w:szCs w:val="24"/>
        </w:rPr>
        <w:t>d</w:t>
      </w:r>
      <w:r w:rsidRPr="00FF2861">
        <w:rPr>
          <w:rFonts w:ascii="Times New Roman" w:eastAsia="Calibri" w:hAnsi="Times New Roman" w:cs="Times New Roman"/>
          <w:sz w:val="24"/>
          <w:szCs w:val="24"/>
        </w:rPr>
        <w:t>nego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przystosowania ryb do życia w środowisku wodnym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poznanie rodz</w:t>
      </w:r>
      <w:r w:rsidRPr="00FF2861">
        <w:rPr>
          <w:rFonts w:ascii="Times New Roman" w:eastAsia="Calibri" w:hAnsi="Times New Roman" w:cs="Times New Roman"/>
          <w:sz w:val="24"/>
          <w:szCs w:val="24"/>
        </w:rPr>
        <w:t>a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jów łusek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budowy układu szkielet</w:t>
      </w:r>
      <w:r w:rsidRPr="00FF2861">
        <w:rPr>
          <w:rFonts w:ascii="Times New Roman" w:eastAsia="Calibri" w:hAnsi="Times New Roman" w:cs="Times New Roman"/>
          <w:sz w:val="24"/>
          <w:szCs w:val="24"/>
        </w:rPr>
        <w:t>o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wego ryb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poznanie elementów budowy układu pokarmowego ryb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wyjaśnienie znaczenia i działania pęcherza pła</w:t>
      </w:r>
      <w:r w:rsidRPr="00FF2861">
        <w:rPr>
          <w:rFonts w:ascii="Times New Roman" w:eastAsia="Calibri" w:hAnsi="Times New Roman" w:cs="Times New Roman"/>
          <w:sz w:val="24"/>
          <w:szCs w:val="24"/>
        </w:rPr>
        <w:t>w</w:t>
      </w:r>
      <w:r w:rsidRPr="00FF2861">
        <w:rPr>
          <w:rFonts w:ascii="Times New Roman" w:eastAsia="Calibri" w:hAnsi="Times New Roman" w:cs="Times New Roman"/>
          <w:sz w:val="24"/>
          <w:szCs w:val="24"/>
        </w:rPr>
        <w:t>nego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budowy skrzeli ryby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definiowanie pojęcia </w:t>
      </w:r>
      <w:r w:rsidRPr="00FF2861">
        <w:rPr>
          <w:rFonts w:ascii="Times New Roman" w:eastAsia="Calibri" w:hAnsi="Times New Roman" w:cs="Times New Roman"/>
          <w:i/>
          <w:sz w:val="24"/>
          <w:szCs w:val="24"/>
        </w:rPr>
        <w:t>serce żylne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budowy układu nerwow</w:t>
      </w:r>
      <w:r w:rsidRPr="00FF2861">
        <w:rPr>
          <w:rFonts w:ascii="Times New Roman" w:eastAsia="Calibri" w:hAnsi="Times New Roman" w:cs="Times New Roman"/>
          <w:sz w:val="24"/>
          <w:szCs w:val="24"/>
        </w:rPr>
        <w:t>e</w:t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go ryb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omówienie narządów zmysłów u ryb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wyjaśnienie znaczenia linii nabocznej </w:t>
      </w:r>
    </w:p>
    <w:p w:rsidR="00FF2861" w:rsidRP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sym w:font="Wingdings 2" w:char="F096"/>
      </w:r>
      <w:r w:rsidRPr="00FF2861">
        <w:rPr>
          <w:rFonts w:ascii="Times New Roman" w:eastAsia="Calibri" w:hAnsi="Times New Roman" w:cs="Times New Roman"/>
          <w:sz w:val="24"/>
          <w:szCs w:val="24"/>
        </w:rPr>
        <w:t xml:space="preserve"> wyjaśnienie, na jakiej zasadzie u ryb chrzęstnoszkieletowych, ryb kos</w:t>
      </w:r>
      <w:r w:rsidRPr="00FF2861">
        <w:rPr>
          <w:rFonts w:ascii="Times New Roman" w:eastAsia="Calibri" w:hAnsi="Times New Roman" w:cs="Times New Roman"/>
          <w:sz w:val="24"/>
          <w:szCs w:val="24"/>
        </w:rPr>
        <w:t>t</w:t>
      </w:r>
      <w:r w:rsidRPr="00FF2861">
        <w:rPr>
          <w:rFonts w:ascii="Times New Roman" w:eastAsia="Calibri" w:hAnsi="Times New Roman" w:cs="Times New Roman"/>
          <w:sz w:val="24"/>
          <w:szCs w:val="24"/>
        </w:rPr>
        <w:t>noszkieletowych słonowodnych i kostnoszkieletowych słodkowodnych odbywa się wydalanie i osmoreg</w:t>
      </w:r>
      <w:r w:rsidRPr="00FF2861">
        <w:rPr>
          <w:rFonts w:ascii="Times New Roman" w:eastAsia="Calibri" w:hAnsi="Times New Roman" w:cs="Times New Roman"/>
          <w:sz w:val="24"/>
          <w:szCs w:val="24"/>
        </w:rPr>
        <w:t>u</w:t>
      </w:r>
      <w:r w:rsidRPr="00FF2861">
        <w:rPr>
          <w:rFonts w:ascii="Times New Roman" w:eastAsia="Calibri" w:hAnsi="Times New Roman" w:cs="Times New Roman"/>
          <w:sz w:val="24"/>
          <w:szCs w:val="24"/>
        </w:rPr>
        <w:t>lacja</w:t>
      </w:r>
    </w:p>
    <w:p w:rsidR="00FF2861" w:rsidRDefault="00FF2861" w:rsidP="00FF2861">
      <w:pPr>
        <w:rPr>
          <w:rFonts w:ascii="Times New Roman" w:eastAsia="Calibri" w:hAnsi="Times New Roman" w:cs="Times New Roman"/>
          <w:sz w:val="24"/>
          <w:szCs w:val="24"/>
        </w:rPr>
      </w:pPr>
    </w:p>
    <w:p w:rsidR="00FF2861" w:rsidRPr="00FF2861" w:rsidRDefault="00FF2861" w:rsidP="00FF286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2861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Zadania dla ucznia:</w:t>
      </w:r>
    </w:p>
    <w:p w:rsidR="00FF2861" w:rsidRPr="00FF2861" w:rsidRDefault="00FF2861" w:rsidP="00FF286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t>Zapoznaj się treścią tematu w podręczniku</w:t>
      </w:r>
    </w:p>
    <w:p w:rsidR="00FF2861" w:rsidRPr="00FF2861" w:rsidRDefault="00FF2861" w:rsidP="00FF286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F2861">
        <w:rPr>
          <w:rFonts w:ascii="Times New Roman" w:eastAsia="Calibri" w:hAnsi="Times New Roman" w:cs="Times New Roman"/>
          <w:sz w:val="24"/>
          <w:szCs w:val="24"/>
        </w:rPr>
        <w:t>W zeszycie przedmiotowym napisz krótką notatkę: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Ryby są zwierzętami zmiennocieplnymi, żyjącymi w wodach słodkich i słonych.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Ciało większości ryb ma kształt opływowy i jest podzielone na głowę, tułów i ogon.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Pokrycie skóry ryb zmniejsza tarcie między nimi a wodą podczas poruszania się.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Ryby charakteryzuje obecność płetw parzystych i nieparzystych.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Charakterystycznym zmysłem ryb jest linia naboczna informująca je o ruchach wody.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Wymiana gazowa u ryb zachodzi przez skrzela.</w:t>
      </w:r>
    </w:p>
    <w:p w:rsidR="00FF2861" w:rsidRPr="00FF2861" w:rsidRDefault="00FF2861" w:rsidP="00FF28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Większość ryb jest jajorodna, występuje u nich zapłodnienie zewnętrzne.</w:t>
      </w:r>
    </w:p>
    <w:p w:rsidR="00FF2861" w:rsidRPr="00FF2861" w:rsidRDefault="00FF2861" w:rsidP="00FF2861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</w:p>
    <w:p w:rsidR="00FF2861" w:rsidRPr="00FF2861" w:rsidRDefault="00FF2861" w:rsidP="00FF2861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</w:p>
    <w:p w:rsidR="00FF2861" w:rsidRPr="00FF2861" w:rsidRDefault="00FF2861" w:rsidP="00FF2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FF2861">
        <w:rPr>
          <w:color w:val="1B1B1B"/>
        </w:rPr>
        <w:t>Proszę zapoznać się z informacjami na portalu e-podręcznik, podaje link</w:t>
      </w:r>
    </w:p>
    <w:p w:rsidR="00FF2861" w:rsidRPr="00FF2861" w:rsidRDefault="00FF2861" w:rsidP="00FF2861">
      <w:pPr>
        <w:pStyle w:val="NormalnyWeb"/>
        <w:shd w:val="clear" w:color="auto" w:fill="FFFFFF"/>
        <w:spacing w:before="0" w:beforeAutospacing="0" w:after="0" w:afterAutospacing="0"/>
        <w:ind w:left="720"/>
      </w:pPr>
      <w:hyperlink r:id="rId5" w:history="1">
        <w:r w:rsidRPr="00FF2861">
          <w:rPr>
            <w:rStyle w:val="Hipercze"/>
          </w:rPr>
          <w:t>https://epodreczniki.pl/a/ryby---</w:t>
        </w:r>
        <w:proofErr w:type="spellStart"/>
        <w:r w:rsidRPr="00FF2861">
          <w:rPr>
            <w:rStyle w:val="Hipercze"/>
          </w:rPr>
          <w:t>zwierzeta-wodne</w:t>
        </w:r>
        <w:proofErr w:type="spellEnd"/>
        <w:r w:rsidRPr="00FF2861">
          <w:rPr>
            <w:rStyle w:val="Hipercze"/>
          </w:rPr>
          <w:t>/D4faPlcAr</w:t>
        </w:r>
      </w:hyperlink>
    </w:p>
    <w:p w:rsidR="00FF2861" w:rsidRPr="00FF2861" w:rsidRDefault="00FF2861" w:rsidP="00FF2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FF2861">
        <w:rPr>
          <w:b/>
          <w:color w:val="FF0000"/>
        </w:rPr>
        <w:t xml:space="preserve">Wykonaj polecenie: </w:t>
      </w:r>
      <w:r>
        <w:rPr>
          <w:b/>
          <w:color w:val="FF0000"/>
        </w:rPr>
        <w:t xml:space="preserve">(zdjęcie wykonanej pracy, prześlij na e-mail </w:t>
      </w:r>
      <w:hyperlink r:id="rId6" w:history="1">
        <w:r w:rsidRPr="0083673C">
          <w:rPr>
            <w:rStyle w:val="Hipercze"/>
            <w:b/>
          </w:rPr>
          <w:t>martyna.rolka@vp.pl</w:t>
        </w:r>
      </w:hyperlink>
      <w:r>
        <w:rPr>
          <w:b/>
          <w:color w:val="FF0000"/>
        </w:rPr>
        <w:t>)  termin 04.05.2020r.</w:t>
      </w:r>
    </w:p>
    <w:p w:rsidR="00FF2861" w:rsidRPr="00FF2861" w:rsidRDefault="00FF2861" w:rsidP="00FF2861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</w:rPr>
      </w:pPr>
      <w:r w:rsidRPr="00FF2861">
        <w:rPr>
          <w:color w:val="1B1B1B"/>
          <w:shd w:val="clear" w:color="auto" w:fill="FFFFFF"/>
        </w:rPr>
        <w:t>Woda ma większą gęstość niż powietrze i stawia znacznie większy opór. Jakie cechy budowy pomagają rybom pokonać opór wody i wykorzystać go do osiągania dużej prędkości?</w:t>
      </w:r>
    </w:p>
    <w:p w:rsidR="00FF2861" w:rsidRPr="00FF2861" w:rsidRDefault="00FF2861" w:rsidP="00FF2861">
      <w:pPr>
        <w:pStyle w:val="Akapitzlist"/>
        <w:rPr>
          <w:rFonts w:ascii="Calibri" w:eastAsia="Calibri" w:hAnsi="Calibri" w:cs="Times New Roman"/>
          <w:sz w:val="20"/>
          <w:szCs w:val="20"/>
        </w:rPr>
      </w:pPr>
    </w:p>
    <w:p w:rsidR="00FF2861" w:rsidRDefault="00FF2861"/>
    <w:sectPr w:rsidR="00FF2861" w:rsidSect="00A5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24A"/>
    <w:multiLevelType w:val="hybridMultilevel"/>
    <w:tmpl w:val="F504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3969"/>
    <w:multiLevelType w:val="multilevel"/>
    <w:tmpl w:val="7DA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2861"/>
    <w:rsid w:val="00A57953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.rolka@vp.pl" TargetMode="External"/><Relationship Id="rId5" Type="http://schemas.openxmlformats.org/officeDocument/2006/relationships/hyperlink" Target="https://epodreczniki.pl/a/ryby---zwierzeta-wodne/D4faPlc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2020-04-27T11:26:00Z</dcterms:created>
  <dcterms:modified xsi:type="dcterms:W3CDTF">2020-04-27T11:35:00Z</dcterms:modified>
</cp:coreProperties>
</file>