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3CC" w:rsidRPr="00FC7947" w:rsidRDefault="007203CC" w:rsidP="00FC7947">
      <w:r w:rsidRPr="00FC7947">
        <w:t xml:space="preserve">klasa I TA  / Działalność gospodarcza w agrobiznesie / </w:t>
      </w:r>
      <w:r w:rsidRPr="00FC7947">
        <w:t>20</w:t>
      </w:r>
      <w:r w:rsidRPr="00FC7947">
        <w:t>.04.2020r.(poniedziałek)</w:t>
      </w:r>
    </w:p>
    <w:p w:rsidR="007203CC" w:rsidRPr="00FC7947" w:rsidRDefault="007203CC" w:rsidP="00FC7947"/>
    <w:p w:rsidR="00FC7947" w:rsidRPr="00FC7947" w:rsidRDefault="007203CC" w:rsidP="00FC7947">
      <w:r w:rsidRPr="00FC7947">
        <w:t>Drogi Uczniu posługując się podręcznikiem str.14</w:t>
      </w:r>
      <w:r w:rsidR="00887592" w:rsidRPr="00FC7947">
        <w:t>2</w:t>
      </w:r>
      <w:r w:rsidRPr="00FC7947">
        <w:t xml:space="preserve"> zapoznaj się z następującym tematem.</w:t>
      </w:r>
    </w:p>
    <w:p w:rsidR="00FC7947" w:rsidRPr="00FC7947" w:rsidRDefault="007203CC" w:rsidP="00FC7947">
      <w:r w:rsidRPr="00FC7947">
        <w:t xml:space="preserve">Osoby które nie posiadają podręcznika lub zostawiły w szkole podaje poniżej omówienie tematu </w:t>
      </w:r>
      <w:r w:rsidR="00FC7947" w:rsidRPr="00FC7947">
        <w:t>.</w:t>
      </w:r>
    </w:p>
    <w:p w:rsidR="007203CC" w:rsidRPr="00FC7947" w:rsidRDefault="00FC7947" w:rsidP="00FC7947">
      <w:r w:rsidRPr="00FC7947">
        <w:t xml:space="preserve">Dla poszerzenia wiedzy podaje również link </w:t>
      </w:r>
      <w:hyperlink r:id="rId6" w:history="1">
        <w:r w:rsidRPr="00FC7947">
          <w:rPr>
            <w:rStyle w:val="Hipercze"/>
            <w:rFonts w:cstheme="minorHAnsi"/>
            <w:sz w:val="20"/>
            <w:szCs w:val="20"/>
          </w:rPr>
          <w:t>https://prezi.com/orz-z2aqdacz/cena-i-jej-funkcje-w-marketingu/</w:t>
        </w:r>
      </w:hyperlink>
    </w:p>
    <w:p w:rsidR="007203CC" w:rsidRPr="00FC7947" w:rsidRDefault="007203CC" w:rsidP="00FC7947">
      <w:r w:rsidRPr="00FC7947">
        <w:t xml:space="preserve">Temat: </w:t>
      </w:r>
      <w:r w:rsidRPr="00FC7947">
        <w:t>Cena</w:t>
      </w:r>
      <w:r w:rsidRPr="00FC7947">
        <w:t xml:space="preserve"> </w:t>
      </w:r>
      <w:r w:rsidR="00887592" w:rsidRPr="00FC7947">
        <w:t>jako narzędzie marketingu mix</w:t>
      </w:r>
      <w:r w:rsidR="007A4978" w:rsidRPr="00FC7947">
        <w:t xml:space="preserve"> .</w:t>
      </w:r>
    </w:p>
    <w:p w:rsidR="00887592" w:rsidRPr="00FC7947" w:rsidRDefault="007203CC" w:rsidP="00FC7947">
      <w:r w:rsidRPr="00FC7947">
        <w:t>Cele dla ucznia</w:t>
      </w:r>
      <w:r w:rsidR="00616883" w:rsidRPr="00FC7947">
        <w:t>:</w:t>
      </w:r>
    </w:p>
    <w:p w:rsidR="007203CC" w:rsidRPr="00FC7947" w:rsidRDefault="007203CC" w:rsidP="00FC7947">
      <w:r w:rsidRPr="00FC7947">
        <w:t xml:space="preserve">-zna pojęcie </w:t>
      </w:r>
      <w:r w:rsidRPr="00FC7947">
        <w:t xml:space="preserve">ceny </w:t>
      </w:r>
      <w:r w:rsidRPr="00FC7947">
        <w:t>;</w:t>
      </w:r>
    </w:p>
    <w:p w:rsidR="007A4978" w:rsidRPr="00FC7947" w:rsidRDefault="007A4978" w:rsidP="00FC7947">
      <w:r w:rsidRPr="00FC7947">
        <w:t>-wymienia funkcję  ceny ;</w:t>
      </w:r>
    </w:p>
    <w:p w:rsidR="007203CC" w:rsidRPr="00FC7947" w:rsidRDefault="007203CC" w:rsidP="00FC7947">
      <w:r w:rsidRPr="00FC7947">
        <w:t>-wymienia</w:t>
      </w:r>
      <w:r w:rsidRPr="00FC7947">
        <w:t xml:space="preserve"> i charakteryzuje rabaty cenowe ;</w:t>
      </w:r>
    </w:p>
    <w:p w:rsidR="007203CC" w:rsidRPr="00FC7947" w:rsidRDefault="007203CC" w:rsidP="00FC7947">
      <w:r w:rsidRPr="00FC7947">
        <w:t xml:space="preserve">-wymienia </w:t>
      </w:r>
      <w:r w:rsidRPr="00FC7947">
        <w:t>i charakteryzuje czynniki ,jakie należy uwzględniać ustalając cenę.</w:t>
      </w:r>
    </w:p>
    <w:p w:rsidR="007203CC" w:rsidRPr="00FC7947" w:rsidRDefault="007203CC" w:rsidP="00FC7947">
      <w:r w:rsidRPr="00FC7947">
        <w:t xml:space="preserve">Drogi Uczniu napisz w zeszycie </w:t>
      </w:r>
      <w:r w:rsidR="007A4978" w:rsidRPr="00FC7947">
        <w:t xml:space="preserve">odpowiedź </w:t>
      </w:r>
      <w:r w:rsidRPr="00FC7947">
        <w:t>na pytani</w:t>
      </w:r>
      <w:r w:rsidR="007A4978" w:rsidRPr="00FC7947">
        <w:t xml:space="preserve">e </w:t>
      </w:r>
      <w:r w:rsidRPr="00FC7947">
        <w:t>:</w:t>
      </w:r>
    </w:p>
    <w:p w:rsidR="007A4978" w:rsidRPr="00FC7947" w:rsidRDefault="007A4978" w:rsidP="00FC7947">
      <w:r w:rsidRPr="00FC7947">
        <w:t>1.Pojęcie i funkcję ceny .</w:t>
      </w:r>
    </w:p>
    <w:p w:rsidR="007203CC" w:rsidRPr="00FC7947" w:rsidRDefault="007203CC" w:rsidP="00FC7947">
      <w:pPr>
        <w:rPr>
          <w:rFonts w:eastAsiaTheme="minorHAnsi"/>
        </w:rPr>
      </w:pPr>
      <w:r w:rsidRPr="00FC7947">
        <w:t>Jeśli ktoś z Was ma pytania służę pomocą i proszę o kontakt pod adresem mailowym:</w:t>
      </w:r>
      <w:r w:rsidRPr="00FC7947">
        <w:rPr>
          <w:rFonts w:eastAsiaTheme="minorHAnsi"/>
        </w:rPr>
        <w:t xml:space="preserve"> d_tyborowska@wp.pl</w:t>
      </w:r>
    </w:p>
    <w:p w:rsidR="007203CC" w:rsidRPr="00FC7947" w:rsidRDefault="007203CC" w:rsidP="00FC7947">
      <w:pPr>
        <w:rPr>
          <w:rFonts w:eastAsiaTheme="minorHAnsi"/>
        </w:rPr>
      </w:pPr>
      <w:r w:rsidRPr="00FC7947">
        <w:rPr>
          <w:rFonts w:eastAsiaTheme="minorHAnsi"/>
        </w:rPr>
        <w:t xml:space="preserve">          </w:t>
      </w:r>
      <w:r w:rsidR="00FC7947" w:rsidRPr="00FC7947">
        <w:rPr>
          <w:rFonts w:eastAsiaTheme="minorHAnsi"/>
        </w:rPr>
        <w:t xml:space="preserve">                                 </w:t>
      </w:r>
      <w:r w:rsidRPr="00FC7947">
        <w:rPr>
          <w:rFonts w:eastAsiaTheme="minorHAnsi"/>
        </w:rPr>
        <w:t xml:space="preserve">  Życzę powodzenia</w:t>
      </w:r>
      <w:r w:rsidR="00616883" w:rsidRPr="00FC7947">
        <w:rPr>
          <w:rFonts w:eastAsiaTheme="minorHAnsi"/>
        </w:rPr>
        <w:t>.</w:t>
      </w:r>
    </w:p>
    <w:p w:rsidR="007203CC" w:rsidRPr="00FC7947" w:rsidRDefault="007203CC" w:rsidP="00FC7947">
      <w:pPr>
        <w:rPr>
          <w:rFonts w:eastAsiaTheme="minorHAnsi"/>
          <w:lang w:eastAsia="en-US"/>
        </w:rPr>
      </w:pPr>
      <w:r w:rsidRPr="00FC7947">
        <w:rPr>
          <w:rFonts w:eastAsia="Times New Roman"/>
          <w:bCs/>
          <w:lang w:eastAsia="en-US"/>
        </w:rPr>
        <w:t xml:space="preserve">                                                                                                                                          Dorota </w:t>
      </w:r>
      <w:proofErr w:type="spellStart"/>
      <w:r w:rsidRPr="00FC7947">
        <w:rPr>
          <w:rFonts w:eastAsia="Times New Roman"/>
          <w:bCs/>
          <w:lang w:eastAsia="en-US"/>
        </w:rPr>
        <w:t>Tyborowska</w:t>
      </w:r>
      <w:proofErr w:type="spellEnd"/>
    </w:p>
    <w:p w:rsidR="007A4978" w:rsidRPr="00FC7947" w:rsidRDefault="007A4978" w:rsidP="00FC7947"/>
    <w:p w:rsidR="007A4978" w:rsidRPr="00FC7947" w:rsidRDefault="007A4978" w:rsidP="00FC7947">
      <w:pPr>
        <w:rPr>
          <w:rFonts w:eastAsia="Times New Roman"/>
          <w:color w:val="000000"/>
        </w:rPr>
      </w:pPr>
      <w:r w:rsidRPr="00FC7947">
        <w:rPr>
          <w:rFonts w:eastAsia="Times New Roman"/>
          <w:color w:val="FF0000"/>
        </w:rPr>
        <w:t xml:space="preserve">Cena </w:t>
      </w:r>
      <w:r w:rsidRPr="00FC7947">
        <w:rPr>
          <w:rFonts w:eastAsia="Times New Roman"/>
          <w:color w:val="000000"/>
        </w:rPr>
        <w:t>to ilość pieniędzy jaką musi wydać nabywca w związku z zakupem produktu; suma pieniędzy za którą oferujący produkt przedsiębiorca gotowy jest go sprzedać.</w:t>
      </w:r>
      <w:r w:rsidRPr="00FC7947">
        <w:rPr>
          <w:rFonts w:eastAsia="Times New Roman"/>
          <w:color w:val="000000"/>
        </w:rPr>
        <w:br/>
      </w:r>
      <w:r w:rsidRPr="00FC7947">
        <w:rPr>
          <w:rFonts w:eastAsia="Times New Roman"/>
          <w:color w:val="FF0000"/>
        </w:rPr>
        <w:t>Czynniki wpływające na poziom cen</w:t>
      </w:r>
      <w:r w:rsidRPr="00FC7947">
        <w:rPr>
          <w:rFonts w:eastAsia="Times New Roman"/>
          <w:color w:val="000000"/>
        </w:rPr>
        <w:t>:</w:t>
      </w:r>
      <w:r w:rsidRPr="00FC7947">
        <w:rPr>
          <w:rFonts w:eastAsia="Times New Roman"/>
          <w:color w:val="000000"/>
        </w:rPr>
        <w:br/>
        <w:t>-oczekiwania nabywców</w:t>
      </w:r>
      <w:r w:rsidRPr="00FC7947">
        <w:rPr>
          <w:rFonts w:eastAsia="Times New Roman"/>
          <w:color w:val="000000"/>
        </w:rPr>
        <w:br/>
        <w:t>-istniejący na rynku popyt na produkt</w:t>
      </w:r>
      <w:r w:rsidRPr="00FC7947">
        <w:rPr>
          <w:rFonts w:eastAsia="Times New Roman"/>
          <w:color w:val="000000"/>
        </w:rPr>
        <w:br/>
        <w:t>-koszty przedsiębiorstwa i koszty wytwarzania produktu</w:t>
      </w:r>
      <w:r w:rsidRPr="00FC7947">
        <w:rPr>
          <w:rFonts w:eastAsia="Times New Roman"/>
          <w:color w:val="000000"/>
        </w:rPr>
        <w:br/>
        <w:t>-ceny podobnych produktów zaspokajających tę samą potrzebę</w:t>
      </w:r>
      <w:r w:rsidRPr="00FC7947">
        <w:rPr>
          <w:rFonts w:eastAsia="Times New Roman"/>
          <w:color w:val="000000"/>
        </w:rPr>
        <w:br/>
        <w:t>-oryginalność produktu, niepowtarzalność</w:t>
      </w:r>
      <w:r w:rsidRPr="00FC7947">
        <w:rPr>
          <w:rFonts w:eastAsia="Times New Roman"/>
          <w:color w:val="000000"/>
        </w:rPr>
        <w:br/>
      </w:r>
      <w:r w:rsidRPr="00FC7947">
        <w:t>-</w:t>
      </w:r>
      <w:hyperlink r:id="rId7" w:tgtFrame="_blank" w:history="1">
        <w:r w:rsidRPr="00FC7947">
          <w:t>wymogi</w:t>
        </w:r>
      </w:hyperlink>
      <w:r w:rsidRPr="00FC7947">
        <w:t> formalno-prawne</w:t>
      </w:r>
      <w:r w:rsidRPr="00FC7947">
        <w:br/>
      </w:r>
      <w:r w:rsidRPr="00FC7947">
        <w:rPr>
          <w:rFonts w:eastAsia="Times New Roman"/>
          <w:color w:val="000000"/>
        </w:rPr>
        <w:t>-korzyści producenta</w:t>
      </w:r>
      <w:r w:rsidRPr="00FC7947">
        <w:rPr>
          <w:rFonts w:eastAsia="Times New Roman"/>
          <w:color w:val="000000"/>
        </w:rPr>
        <w:br/>
      </w:r>
      <w:r w:rsidRPr="00FC7947">
        <w:rPr>
          <w:rFonts w:eastAsia="Times New Roman"/>
          <w:color w:val="FF0000"/>
        </w:rPr>
        <w:t>Funkcje cen:</w:t>
      </w:r>
      <w:r w:rsidRPr="00FC7947">
        <w:rPr>
          <w:rFonts w:eastAsia="Times New Roman"/>
          <w:color w:val="000000"/>
        </w:rPr>
        <w:br/>
        <w:t>-informacyjna: podstawa podejmowania decyzji przez producentów i konsumentów</w:t>
      </w:r>
      <w:r w:rsidRPr="00FC7947">
        <w:rPr>
          <w:rFonts w:eastAsia="Times New Roman"/>
          <w:color w:val="000000"/>
        </w:rPr>
        <w:br/>
        <w:t>-kosztowa: producent ponosi koszty</w:t>
      </w:r>
      <w:r w:rsidRPr="00FC7947">
        <w:rPr>
          <w:rFonts w:eastAsia="Times New Roman"/>
          <w:color w:val="000000"/>
        </w:rPr>
        <w:br/>
        <w:t>-przychodowa: dostarcza środki finansowe na prowadzenie dalszej działalności</w:t>
      </w:r>
      <w:r w:rsidRPr="00FC7947">
        <w:rPr>
          <w:rFonts w:eastAsia="Times New Roman"/>
          <w:color w:val="000000"/>
        </w:rPr>
        <w:br/>
        <w:t xml:space="preserve">-motywacyjna: wysokość cen produktu kształtuje u producenta strukturę produkcji a u konsumenta </w:t>
      </w:r>
      <w:r w:rsidRPr="00FC7947">
        <w:rPr>
          <w:rFonts w:eastAsia="Times New Roman"/>
          <w:color w:val="000000"/>
        </w:rPr>
        <w:lastRenderedPageBreak/>
        <w:t>strukturę konsumpcji</w:t>
      </w:r>
      <w:r w:rsidRPr="00FC7947">
        <w:rPr>
          <w:rFonts w:eastAsia="Times New Roman"/>
          <w:color w:val="000000"/>
        </w:rPr>
        <w:br/>
        <w:t>-bilansowa: wykorzystuje ceny dla równoważenia rynku</w:t>
      </w:r>
      <w:r w:rsidRPr="00FC7947">
        <w:rPr>
          <w:rFonts w:eastAsia="Times New Roman"/>
          <w:color w:val="000000"/>
        </w:rPr>
        <w:br/>
        <w:t>Cele strategii cen:</w:t>
      </w:r>
      <w:r w:rsidRPr="00FC7947">
        <w:rPr>
          <w:rFonts w:eastAsia="Times New Roman"/>
          <w:color w:val="000000"/>
        </w:rPr>
        <w:br/>
        <w:t>a) osiągnięcie określonego poziomu cen</w:t>
      </w:r>
      <w:r w:rsidRPr="00FC7947">
        <w:rPr>
          <w:rFonts w:eastAsia="Times New Roman"/>
          <w:color w:val="000000"/>
        </w:rPr>
        <w:br/>
        <w:t>-jako % wielkości sprzedaży</w:t>
      </w:r>
      <w:r w:rsidRPr="00FC7947">
        <w:rPr>
          <w:rFonts w:eastAsia="Times New Roman"/>
          <w:color w:val="000000"/>
        </w:rPr>
        <w:br/>
        <w:t>-jako % zwrotu poniesionych kosztów</w:t>
      </w:r>
      <w:r w:rsidRPr="00FC7947">
        <w:rPr>
          <w:rFonts w:eastAsia="Times New Roman"/>
          <w:color w:val="000000"/>
        </w:rPr>
        <w:br/>
        <w:t>-kwotowo</w:t>
      </w:r>
      <w:r w:rsidRPr="00FC7947">
        <w:rPr>
          <w:rFonts w:eastAsia="Times New Roman"/>
          <w:color w:val="000000"/>
        </w:rPr>
        <w:br/>
        <w:t>b) osiągnięcie określonej wielkości sprzedaży</w:t>
      </w:r>
      <w:r w:rsidRPr="00FC7947">
        <w:rPr>
          <w:rFonts w:eastAsia="Times New Roman"/>
          <w:color w:val="000000"/>
        </w:rPr>
        <w:br/>
        <w:t>c)budowa określonego wizerunku firmy</w:t>
      </w:r>
      <w:r w:rsidRPr="00FC7947">
        <w:rPr>
          <w:rFonts w:eastAsia="Times New Roman"/>
          <w:color w:val="000000"/>
        </w:rPr>
        <w:br/>
        <w:t>d) osiągnięcie przewagi nad konkurencją lub wyeliminowanie z </w:t>
      </w:r>
      <w:hyperlink r:id="rId8" w:tgtFrame="_blank" w:history="1">
        <w:r w:rsidRPr="00FC7947">
          <w:t>rynku</w:t>
        </w:r>
      </w:hyperlink>
      <w:r w:rsidRPr="00FC7947">
        <w:rPr>
          <w:rFonts w:eastAsia="Times New Roman"/>
          <w:color w:val="000000"/>
        </w:rPr>
        <w:br/>
        <w:t>3 metody ustalania ceny:</w:t>
      </w:r>
      <w:bookmarkStart w:id="0" w:name="_GoBack"/>
      <w:bookmarkEnd w:id="0"/>
      <w:r w:rsidRPr="00FC7947">
        <w:rPr>
          <w:rFonts w:eastAsia="Times New Roman"/>
          <w:color w:val="000000"/>
        </w:rPr>
        <w:br/>
        <w:t>a)kosztowa- cena powstaje przez dodanie kosztów stałych i zmiennych planowanego zysku i podzielenie ich przez wielkość produkcji, cechy:</w:t>
      </w:r>
      <w:r w:rsidRPr="00FC7947">
        <w:rPr>
          <w:rFonts w:eastAsia="Times New Roman"/>
          <w:color w:val="000000"/>
        </w:rPr>
        <w:br/>
        <w:t>-łatwość ustalania cen</w:t>
      </w:r>
      <w:r w:rsidRPr="00FC7947">
        <w:rPr>
          <w:rFonts w:eastAsia="Times New Roman"/>
          <w:color w:val="000000"/>
        </w:rPr>
        <w:br/>
        <w:t>-stosowana przez firmy monopolistyczne</w:t>
      </w:r>
      <w:r w:rsidRPr="00FC7947">
        <w:rPr>
          <w:rFonts w:eastAsia="Times New Roman"/>
          <w:color w:val="000000"/>
        </w:rPr>
        <w:br/>
        <w:t>-brak motywacji do obniżania kosztów</w:t>
      </w:r>
      <w:r w:rsidRPr="00FC7947">
        <w:rPr>
          <w:rFonts w:eastAsia="Times New Roman"/>
          <w:color w:val="000000"/>
        </w:rPr>
        <w:br/>
        <w:t>-brak związku ceny z popytem i wielkością sprzedaży</w:t>
      </w:r>
      <w:r w:rsidRPr="00FC7947">
        <w:rPr>
          <w:rFonts w:eastAsia="Times New Roman"/>
          <w:color w:val="000000"/>
        </w:rPr>
        <w:br/>
        <w:t>b)popytowa – cena ustalana na </w:t>
      </w:r>
      <w:hyperlink r:id="rId9" w:tgtFrame="_blank" w:history="1">
        <w:r w:rsidRPr="00FC7947">
          <w:t>podstawie</w:t>
        </w:r>
      </w:hyperlink>
      <w:r w:rsidRPr="00FC7947">
        <w:rPr>
          <w:rFonts w:eastAsia="Times New Roman"/>
          <w:color w:val="000000"/>
        </w:rPr>
        <w:t> analizy popytu z uwzględnieniem czynników kształtujących popyt, cechy:</w:t>
      </w:r>
      <w:r w:rsidRPr="00FC7947">
        <w:rPr>
          <w:rFonts w:eastAsia="Times New Roman"/>
          <w:color w:val="000000"/>
        </w:rPr>
        <w:br/>
        <w:t>-ścisły związek cen z popytem i wielkością sprzedaży</w:t>
      </w:r>
      <w:r w:rsidRPr="00FC7947">
        <w:rPr>
          <w:rFonts w:eastAsia="Times New Roman"/>
          <w:color w:val="000000"/>
        </w:rPr>
        <w:br/>
        <w:t>-możliwość elastycznego stosowania ceny</w:t>
      </w:r>
      <w:r w:rsidRPr="00FC7947">
        <w:rPr>
          <w:rFonts w:eastAsia="Times New Roman"/>
          <w:color w:val="000000"/>
        </w:rPr>
        <w:br/>
        <w:t>-metoda oparta o konkurencję</w:t>
      </w:r>
      <w:r w:rsidRPr="00FC7947">
        <w:rPr>
          <w:rFonts w:eastAsia="Times New Roman"/>
          <w:color w:val="000000"/>
        </w:rPr>
        <w:br/>
        <w:t>-cena wyznaczana jest na podstawie analizy cen produktów konkurencyjnych</w:t>
      </w:r>
      <w:r w:rsidRPr="00FC7947">
        <w:rPr>
          <w:rFonts w:eastAsia="Times New Roman"/>
          <w:color w:val="000000"/>
        </w:rPr>
        <w:br/>
      </w:r>
    </w:p>
    <w:p w:rsidR="007A4978" w:rsidRPr="00FC7947" w:rsidRDefault="007A4978" w:rsidP="00FC7947">
      <w:pPr>
        <w:rPr>
          <w:rFonts w:eastAsia="Times New Roman"/>
          <w:color w:val="000000"/>
        </w:rPr>
      </w:pPr>
      <w:r w:rsidRPr="00FC7947">
        <w:rPr>
          <w:rFonts w:eastAsia="Times New Roman"/>
          <w:color w:val="000000"/>
        </w:rPr>
        <w:t>Rodzaje narzędzi polityki cen:</w:t>
      </w:r>
      <w:r w:rsidRPr="00FC7947">
        <w:rPr>
          <w:rFonts w:eastAsia="Times New Roman"/>
          <w:color w:val="000000"/>
        </w:rPr>
        <w:br/>
        <w:t>a)różnicowanie ceny w zależności od warunków sprzedaży i zapłaty za produkt(rabaty)</w:t>
      </w:r>
      <w:r w:rsidRPr="00FC7947">
        <w:rPr>
          <w:rFonts w:eastAsia="Times New Roman"/>
          <w:color w:val="000000"/>
        </w:rPr>
        <w:br/>
        <w:t>b)sprzedaż produktów komplementarnych i ustalenie ceny z 1 z nich na niższym poziomie</w:t>
      </w:r>
      <w:r w:rsidRPr="00FC7947">
        <w:rPr>
          <w:rFonts w:eastAsia="Times New Roman"/>
          <w:color w:val="000000"/>
        </w:rPr>
        <w:br/>
        <w:t>c)umieszczanie w umowie kupna-sprzedaży takich warunków jej realizacji, które zwiększają atrakcyjność proponowanej oferty.</w:t>
      </w:r>
      <w:r w:rsidRPr="00FC7947">
        <w:rPr>
          <w:rFonts w:eastAsia="Times New Roman"/>
          <w:color w:val="000000"/>
        </w:rPr>
        <w:br/>
      </w:r>
      <w:r w:rsidRPr="00FC7947">
        <w:rPr>
          <w:rFonts w:eastAsia="Times New Roman"/>
          <w:color w:val="FF0000"/>
        </w:rPr>
        <w:t>Rabaty</w:t>
      </w:r>
      <w:r w:rsidRPr="00FC7947">
        <w:rPr>
          <w:rFonts w:eastAsia="Times New Roman"/>
          <w:color w:val="000000"/>
        </w:rPr>
        <w:t>(dyskonto)- nabycie produktu po niższej cenie po spełnieniu określonych warunków</w:t>
      </w:r>
      <w:r w:rsidRPr="00FC7947">
        <w:rPr>
          <w:rFonts w:eastAsia="Times New Roman"/>
          <w:color w:val="000000"/>
        </w:rPr>
        <w:br/>
        <w:t>a)r</w:t>
      </w:r>
      <w:r w:rsidR="00FC7947" w:rsidRPr="00FC7947">
        <w:rPr>
          <w:rFonts w:eastAsia="Times New Roman"/>
          <w:color w:val="000000"/>
        </w:rPr>
        <w:t xml:space="preserve">abat </w:t>
      </w:r>
      <w:r w:rsidRPr="00FC7947">
        <w:rPr>
          <w:rFonts w:eastAsia="Times New Roman"/>
          <w:color w:val="000000"/>
        </w:rPr>
        <w:t>związany z charakterystyką nabywcy-obniżanie cen ze względu na wiek, zawód, przynależność do organizacji</w:t>
      </w:r>
      <w:r w:rsidRPr="00FC7947">
        <w:rPr>
          <w:rFonts w:eastAsia="Times New Roman"/>
          <w:color w:val="000000"/>
        </w:rPr>
        <w:br/>
        <w:t>b)r. ilościowy- obniżenie ceny w związku z zakupem określonej ilości produktów</w:t>
      </w:r>
      <w:r w:rsidRPr="00FC7947">
        <w:rPr>
          <w:rFonts w:eastAsia="Times New Roman"/>
          <w:color w:val="000000"/>
        </w:rPr>
        <w:br/>
        <w:t>-niekumulatywny- przy jednorazowym zakupie</w:t>
      </w:r>
      <w:r w:rsidRPr="00FC7947">
        <w:rPr>
          <w:rFonts w:eastAsia="Times New Roman"/>
          <w:color w:val="000000"/>
        </w:rPr>
        <w:br/>
        <w:t>-kumulatywny- dla tych którzy kupują określona ilość produktów w danym czasie</w:t>
      </w:r>
      <w:r w:rsidRPr="00FC7947">
        <w:rPr>
          <w:rFonts w:eastAsia="Times New Roman"/>
          <w:color w:val="000000"/>
        </w:rPr>
        <w:br/>
        <w:t>c)r. sezonowy- obniżka ceny dla nabywców kupujących poza czasem jego konsumpcji</w:t>
      </w:r>
      <w:r w:rsidRPr="00FC7947">
        <w:rPr>
          <w:rFonts w:eastAsia="Times New Roman"/>
          <w:color w:val="000000"/>
        </w:rPr>
        <w:br/>
        <w:t>d)r. przestrzenny- sprzedaż po niższej cenie w określonych rejonach</w:t>
      </w:r>
      <w:r w:rsidRPr="00FC7947">
        <w:rPr>
          <w:rFonts w:eastAsia="Times New Roman"/>
          <w:color w:val="000000"/>
        </w:rPr>
        <w:br/>
      </w:r>
      <w:r w:rsidR="00FC7947" w:rsidRPr="00FC7947">
        <w:rPr>
          <w:rFonts w:eastAsia="Times New Roman"/>
          <w:color w:val="000000"/>
        </w:rPr>
        <w:t>e)</w:t>
      </w:r>
      <w:r w:rsidRPr="00FC7947">
        <w:rPr>
          <w:rFonts w:eastAsia="Times New Roman"/>
          <w:color w:val="000000"/>
        </w:rPr>
        <w:t>r. handlowy- obniżanie ceny dla pośredników w zamian za realizacje funkcji związanych z ofertą sprzedaży</w:t>
      </w:r>
      <w:r w:rsidRPr="00FC7947">
        <w:rPr>
          <w:rFonts w:eastAsia="Times New Roman"/>
          <w:color w:val="000000"/>
        </w:rPr>
        <w:br/>
        <w:t>Odroczenie płatności to </w:t>
      </w:r>
      <w:hyperlink r:id="rId10" w:tgtFrame="_blank" w:history="1">
        <w:r w:rsidRPr="00FC7947">
          <w:t>zapłata</w:t>
        </w:r>
      </w:hyperlink>
      <w:r w:rsidRPr="00FC7947">
        <w:t> </w:t>
      </w:r>
      <w:r w:rsidRPr="00FC7947">
        <w:rPr>
          <w:rFonts w:eastAsia="Times New Roman"/>
          <w:color w:val="000000"/>
        </w:rPr>
        <w:t>za produkt nie w momencie dostawy lecz po upływie określonego czasu.</w:t>
      </w:r>
      <w:r w:rsidRPr="00FC7947">
        <w:rPr>
          <w:rFonts w:eastAsia="Times New Roman"/>
          <w:color w:val="000000"/>
        </w:rPr>
        <w:br/>
        <w:t>Skonto to obniżenie ceny w wypadku zapłaty za produkt w momencie realizacji umowy lub określonym przez sprzedawcę czasie.</w:t>
      </w:r>
    </w:p>
    <w:p w:rsidR="007A4978" w:rsidRPr="00FC7947" w:rsidRDefault="007A4978" w:rsidP="00FC7947">
      <w:pPr>
        <w:rPr>
          <w:rFonts w:eastAsia="Times New Roman"/>
        </w:rPr>
      </w:pPr>
      <w:r w:rsidRPr="00FC7947">
        <w:rPr>
          <w:rFonts w:eastAsia="Times New Roman"/>
        </w:rPr>
        <w:pict>
          <v:rect id="_x0000_i1025" style="width:0;height:0" o:hrstd="t" o:hrnoshade="t" o:hr="t" fillcolor="black" stroked="f"/>
        </w:pict>
      </w:r>
    </w:p>
    <w:p w:rsidR="004638AA" w:rsidRPr="00FC7947" w:rsidRDefault="004638AA" w:rsidP="00FC7947"/>
    <w:sectPr w:rsidR="004638AA" w:rsidRPr="00FC7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80214"/>
    <w:multiLevelType w:val="multilevel"/>
    <w:tmpl w:val="BCB28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3CC"/>
    <w:rsid w:val="004638AA"/>
    <w:rsid w:val="00616883"/>
    <w:rsid w:val="00680DF2"/>
    <w:rsid w:val="007203CC"/>
    <w:rsid w:val="007A4978"/>
    <w:rsid w:val="00887592"/>
    <w:rsid w:val="00FC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C5F38"/>
  <w15:chartTrackingRefBased/>
  <w15:docId w15:val="{76956FE5-EE15-420E-BE28-A47A0E46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03C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k-text-justify">
    <w:name w:val="uk-text-justify"/>
    <w:basedOn w:val="Normalny"/>
    <w:rsid w:val="0088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k-badge">
    <w:name w:val="uk-badge"/>
    <w:basedOn w:val="Domylnaczcionkaakapitu"/>
    <w:rsid w:val="00887592"/>
  </w:style>
  <w:style w:type="character" w:styleId="Hipercze">
    <w:name w:val="Hyperlink"/>
    <w:basedOn w:val="Domylnaczcionkaakapitu"/>
    <w:uiPriority w:val="99"/>
    <w:unhideWhenUsed/>
    <w:rsid w:val="0088759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0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serwer.xwords.pl/st.js?t=c&amp;c=384&amp;w=rynku&amp;s=7" TargetMode="External"/><Relationship Id="rId3" Type="http://schemas.openxmlformats.org/officeDocument/2006/relationships/styles" Target="styles.xml"/><Relationship Id="rId7" Type="http://schemas.openxmlformats.org/officeDocument/2006/relationships/hyperlink" Target="https://adserwer.xwords.pl/st.js?t=c&amp;c=384&amp;w=wymogi&amp;s=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ezi.com/orz-z2aqdacz/cena-i-jej-funkcje-w-marketing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dserwer.xwords.pl/st.js?t=c&amp;c=384&amp;w=zap%C5%82ata&amp;s=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serwer.xwords.pl/st.js?t=c&amp;c=384&amp;w=podstawie&amp;s=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D126F-0C24-43F5-92ED-7AF098FB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2020-04-19T07:51:00Z</dcterms:created>
  <dcterms:modified xsi:type="dcterms:W3CDTF">2020-04-19T09:15:00Z</dcterms:modified>
</cp:coreProperties>
</file>