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82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19.04.2020</w:t>
      </w: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Kurs RL 03</w:t>
      </w: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 xml:space="preserve">Przedmiot: produkcja roślinna </w:t>
      </w: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Tematy:</w:t>
      </w:r>
    </w:p>
    <w:p w:rsidR="00BA4C0E" w:rsidRPr="00BA4C0E" w:rsidRDefault="00BA4C0E" w:rsidP="00BA4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Podział środków ochrony roślin</w:t>
      </w:r>
    </w:p>
    <w:p w:rsidR="00BA4C0E" w:rsidRPr="00BA4C0E" w:rsidRDefault="00BA4C0E" w:rsidP="00BA4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Charakterystyka insektycydów</w:t>
      </w:r>
    </w:p>
    <w:p w:rsidR="00BA4C0E" w:rsidRPr="00BA4C0E" w:rsidRDefault="00BA4C0E" w:rsidP="00BA4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Charakterystyka herbicydów</w:t>
      </w:r>
    </w:p>
    <w:p w:rsidR="00BA4C0E" w:rsidRPr="00BA4C0E" w:rsidRDefault="00BA4C0E" w:rsidP="00BA4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Charakterystyka fungicydów i innych środków ochrony roślin.</w:t>
      </w: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Bardzo proszę o zapoznanie się z informacjami na stronie internetowej:</w:t>
      </w:r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4C0E">
          <w:rPr>
            <w:rStyle w:val="Hipercze"/>
            <w:rFonts w:ascii="Times New Roman" w:hAnsi="Times New Roman" w:cs="Times New Roman"/>
            <w:sz w:val="24"/>
            <w:szCs w:val="24"/>
          </w:rPr>
          <w:t>https://muratordom.pl/ogrod/pielegnacja-roslin/srodki-ochrony-roslin-insektycydy-fungicydy-herbicydy-kompendium-wiedzy-o-preparatach-do-ochrony-ros-aa-QzNo-JHNr-RZjK.html</w:t>
        </w:r>
      </w:hyperlink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Aby sprawdzić czy wszystko jest dla Państwa zrozumiałe polecam zrobić krótki test, w którym możecie sprawdzić czy opanowaliście Państwo temat dotyczący ochrony roślin. Odpowiedzi do testu wstawie na stronę w następnym tygodniu.</w:t>
      </w:r>
      <w:r>
        <w:rPr>
          <w:rFonts w:ascii="Times New Roman" w:hAnsi="Times New Roman" w:cs="Times New Roman"/>
          <w:sz w:val="24"/>
          <w:szCs w:val="24"/>
        </w:rPr>
        <w:t xml:space="preserve"> Pozdrawiam Beata Podbielska (beatamatczak@tlen.pl).</w:t>
      </w:r>
      <w:bookmarkStart w:id="0" w:name="_GoBack"/>
      <w:bookmarkEnd w:id="0"/>
    </w:p>
    <w:p w:rsidR="00BA4C0E" w:rsidRPr="00BA4C0E" w:rsidRDefault="00BA4C0E" w:rsidP="00BA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1</w:t>
      </w:r>
      <w:r w:rsidRPr="00BA4C0E">
        <w:rPr>
          <w:rFonts w:ascii="Times New Roman" w:hAnsi="Times New Roman" w:cs="Times New Roman"/>
          <w:sz w:val="24"/>
          <w:szCs w:val="24"/>
        </w:rPr>
        <w:t>. Do metod pośrednich ochrony roślin zaliczamy: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a)metodę agrotechniczną, hodowlaną i kwarantannę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b)metodę chemiczną, fizyczną, biologiczną i mechaniczną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c)metodę biologiczną i kwarantannę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2</w:t>
      </w:r>
      <w:r w:rsidRPr="00BA4C0E">
        <w:rPr>
          <w:rFonts w:ascii="Times New Roman" w:hAnsi="Times New Roman" w:cs="Times New Roman"/>
          <w:sz w:val="24"/>
          <w:szCs w:val="24"/>
        </w:rPr>
        <w:t>.  Do metod bezpośrednich ochrony roślin zaliczamy: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a)metodę agrotechniczną, hodowlaną i kwarantannę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b)metodę chemiczną, fizyczną, biologiczną i mechaniczną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c)metodę biologiczną i kwarantannę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3</w:t>
      </w:r>
      <w:r w:rsidRPr="00BA4C0E">
        <w:rPr>
          <w:rFonts w:ascii="Times New Roman" w:hAnsi="Times New Roman" w:cs="Times New Roman"/>
          <w:sz w:val="24"/>
          <w:szCs w:val="24"/>
        </w:rPr>
        <w:t>. Fungicydy to środki służące do zwalczania: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a)chwastów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b)chorób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c)szkodników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4</w:t>
      </w:r>
      <w:r w:rsidRPr="00BA4C0E">
        <w:rPr>
          <w:rFonts w:ascii="Times New Roman" w:hAnsi="Times New Roman" w:cs="Times New Roman"/>
          <w:sz w:val="24"/>
          <w:szCs w:val="24"/>
        </w:rPr>
        <w:t>. Nematocydy to grupa zoocydów zwalczająca: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a)owady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b)gryzonie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c)nicienie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5</w:t>
      </w:r>
      <w:r w:rsidRPr="00BA4C0E">
        <w:rPr>
          <w:rFonts w:ascii="Times New Roman" w:hAnsi="Times New Roman" w:cs="Times New Roman"/>
          <w:sz w:val="24"/>
          <w:szCs w:val="24"/>
        </w:rPr>
        <w:t>. Insektycydy to grupa zoocydów zwalczająca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lastRenderedPageBreak/>
        <w:t>a)owady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b)gryzonie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c)nicienie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4C0E">
        <w:rPr>
          <w:rFonts w:ascii="Times New Roman" w:hAnsi="Times New Roman" w:cs="Times New Roman"/>
          <w:sz w:val="24"/>
          <w:szCs w:val="24"/>
        </w:rPr>
        <w:t>. Który z poniższych wskaźników LD 50 mówi o tym, że dana substancja jest praktycznie nie szkodliwa dla ludzi i zwierząt: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a) 51-150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b)501-5000</w:t>
      </w:r>
    </w:p>
    <w:p w:rsidR="00BA4C0E" w:rsidRPr="00BA4C0E" w:rsidRDefault="00BA4C0E" w:rsidP="00BA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0E">
        <w:rPr>
          <w:rFonts w:ascii="Times New Roman" w:hAnsi="Times New Roman" w:cs="Times New Roman"/>
          <w:sz w:val="24"/>
          <w:szCs w:val="24"/>
        </w:rPr>
        <w:t>c)&gt;5000</w:t>
      </w:r>
    </w:p>
    <w:sectPr w:rsidR="00BA4C0E" w:rsidRPr="00BA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852"/>
    <w:multiLevelType w:val="hybridMultilevel"/>
    <w:tmpl w:val="5C82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E"/>
    <w:rsid w:val="00AE3782"/>
    <w:rsid w:val="00B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8E79"/>
  <w15:chartTrackingRefBased/>
  <w15:docId w15:val="{3E5EC7B7-FD29-4E36-B5A6-72E8D5C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ratordom.pl/ogrod/pielegnacja-roslin/srodki-ochrony-roslin-insektycydy-fungicydy-herbicydy-kompendium-wiedzy-o-preparatach-do-ochrony-ros-aa-QzNo-JHNr-RZj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2020-04-17T19:15:00Z</dcterms:created>
  <dcterms:modified xsi:type="dcterms:W3CDTF">2020-04-17T19:24:00Z</dcterms:modified>
</cp:coreProperties>
</file>