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9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>28.04.2020</w:t>
      </w: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>KL I TA</w:t>
      </w: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>Przedmiot: produkcja roślinna</w:t>
      </w: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>Temat: Toksyczność środków ochrony roślin</w:t>
      </w: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>Opracowanie dzisiejszego tematu znajdziecie na stronie internetowej</w:t>
      </w: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hyperlink r:id="rId4" w:history="1">
        <w:r w:rsidRPr="00111AB1">
          <w:rPr>
            <w:rStyle w:val="Hipercze"/>
            <w:sz w:val="24"/>
            <w:szCs w:val="24"/>
          </w:rPr>
          <w:t>http://web.pip.gov.pl/rolnictwo_kampania/pdf/artykuly/srodki_ochorny_roslin.pdf</w:t>
        </w:r>
      </w:hyperlink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</w:p>
    <w:p w:rsidR="00111AB1" w:rsidRPr="00111AB1" w:rsidRDefault="00111AB1" w:rsidP="00111AB1">
      <w:pPr>
        <w:spacing w:line="360" w:lineRule="auto"/>
        <w:jc w:val="both"/>
        <w:rPr>
          <w:sz w:val="24"/>
          <w:szCs w:val="24"/>
        </w:rPr>
      </w:pPr>
      <w:r w:rsidRPr="00111AB1">
        <w:rPr>
          <w:sz w:val="24"/>
          <w:szCs w:val="24"/>
        </w:rPr>
        <w:t xml:space="preserve">Zwróćcie proszę uwagę na ostatnią stronę </w:t>
      </w:r>
      <w:r>
        <w:rPr>
          <w:sz w:val="24"/>
          <w:szCs w:val="24"/>
        </w:rPr>
        <w:t xml:space="preserve">publikacji a mianowicie </w:t>
      </w:r>
      <w:bookmarkStart w:id="0" w:name="_GoBack"/>
      <w:bookmarkEnd w:id="0"/>
      <w:r w:rsidRPr="00111AB1">
        <w:rPr>
          <w:sz w:val="24"/>
          <w:szCs w:val="24"/>
        </w:rPr>
        <w:t>na piktogramy (rysunki) które oznaczają zagrożenie lub substancję, sposób postępowania z danym związkiem. Obrazek wydaje się być bardziej czytelny niż opis. Nie wiem czy się z tym zgodzicie?</w:t>
      </w:r>
    </w:p>
    <w:p w:rsidR="00111AB1" w:rsidRDefault="00111AB1" w:rsidP="00111AB1">
      <w:pPr>
        <w:spacing w:line="360" w:lineRule="auto"/>
        <w:jc w:val="both"/>
      </w:pPr>
      <w:r w:rsidRPr="00111AB1">
        <w:rPr>
          <w:sz w:val="24"/>
          <w:szCs w:val="24"/>
        </w:rPr>
        <w:t>Pozdrawiam Beata Podbielska</w:t>
      </w:r>
    </w:p>
    <w:sectPr w:rsidR="00111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B1"/>
    <w:rsid w:val="00111AB1"/>
    <w:rsid w:val="004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21DF"/>
  <w15:chartTrackingRefBased/>
  <w15:docId w15:val="{FEFF37A5-3A48-4D34-B02F-2320F5E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pip.gov.pl/rolnictwo_kampania/pdf/artykuly/srodki_ochorny_rosli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2020-04-26T10:59:00Z</dcterms:created>
  <dcterms:modified xsi:type="dcterms:W3CDTF">2020-04-26T11:03:00Z</dcterms:modified>
</cp:coreProperties>
</file>