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44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>21.04.2020</w:t>
      </w: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16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9416A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 xml:space="preserve">Tematy: </w:t>
      </w:r>
    </w:p>
    <w:p w:rsidR="0009416A" w:rsidRPr="0009416A" w:rsidRDefault="0009416A" w:rsidP="000941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>Sposoby zbioru i konserwacji pasz z UZ- siano i susze</w:t>
      </w:r>
    </w:p>
    <w:p w:rsidR="0009416A" w:rsidRPr="0009416A" w:rsidRDefault="0009416A" w:rsidP="000941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>Sposoby zbioru i konserwacji pasz z UZ- kiszonki i sianokiszonki</w:t>
      </w: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 xml:space="preserve">Dzisiejsze tematy traktują o zbiorach i konserwacji trawy z UZ. Wasze zadanie  polega na znalezieniu różnicy między sianem, suszem, kiszonką i sianokiszonką. Zachęcam do lektury </w:t>
      </w: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416A">
          <w:rPr>
            <w:rStyle w:val="Hipercze"/>
            <w:rFonts w:ascii="Times New Roman" w:hAnsi="Times New Roman" w:cs="Times New Roman"/>
            <w:sz w:val="24"/>
            <w:szCs w:val="24"/>
          </w:rPr>
          <w:t>http://www.portalhodowcy.pl/hodowca-bydla-archiwum/150-hodowca-bydla-5-2013/1524-konserwowanie-pasz-z-uzytkow-zielonych-wazny-kazdy-szczegol</w:t>
        </w:r>
      </w:hyperlink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416A">
          <w:rPr>
            <w:rStyle w:val="Hipercze"/>
            <w:rFonts w:ascii="Times New Roman" w:hAnsi="Times New Roman" w:cs="Times New Roman"/>
            <w:sz w:val="24"/>
            <w:szCs w:val="24"/>
          </w:rPr>
          <w:t>https://www.rynek-rolny.pl/artykul/pasze-objetosciowe-suche-siano-sloma-susz-otreby-ale-nie-tylko.html</w:t>
        </w:r>
      </w:hyperlink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>Mam nadzieje, że po lekturze powyższych artykułów będziecie mogli napisać, wyjaśnić co to jest siano, susz, kiszonka i sianokiszonka. Na wasze krótkie odpowiedzi czekam do 28.04.2020.</w:t>
      </w:r>
    </w:p>
    <w:p w:rsidR="0009416A" w:rsidRPr="0009416A" w:rsidRDefault="0009416A" w:rsidP="00094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A">
        <w:rPr>
          <w:rFonts w:ascii="Times New Roman" w:hAnsi="Times New Roman" w:cs="Times New Roman"/>
          <w:sz w:val="24"/>
          <w:szCs w:val="24"/>
        </w:rPr>
        <w:t>Pozdrawia</w:t>
      </w:r>
      <w:bookmarkStart w:id="0" w:name="_GoBack"/>
      <w:bookmarkEnd w:id="0"/>
      <w:r w:rsidRPr="0009416A">
        <w:rPr>
          <w:rFonts w:ascii="Times New Roman" w:hAnsi="Times New Roman" w:cs="Times New Roman"/>
          <w:sz w:val="24"/>
          <w:szCs w:val="24"/>
        </w:rPr>
        <w:t>m Beata Podbielska</w:t>
      </w:r>
    </w:p>
    <w:sectPr w:rsidR="0009416A" w:rsidRPr="0009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03A0"/>
    <w:multiLevelType w:val="hybridMultilevel"/>
    <w:tmpl w:val="5E3E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A"/>
    <w:rsid w:val="0009416A"/>
    <w:rsid w:val="00E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B82"/>
  <w15:chartTrackingRefBased/>
  <w15:docId w15:val="{96050B34-45AD-435E-8E75-0347564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1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ynek-rolny.pl/artykul/pasze-objetosciowe-suche-siano-sloma-susz-otreby-ale-nie-tylko.html" TargetMode="External"/><Relationship Id="rId5" Type="http://schemas.openxmlformats.org/officeDocument/2006/relationships/hyperlink" Target="http://www.portalhodowcy.pl/hodowca-bydla-archiwum/150-hodowca-bydla-5-2013/1524-konserwowanie-pasz-z-uzytkow-zielonych-wazny-kazdy-szczeg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2020-04-20T20:11:00Z</dcterms:created>
  <dcterms:modified xsi:type="dcterms:W3CDTF">2020-04-20T20:20:00Z</dcterms:modified>
</cp:coreProperties>
</file>