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F6" w:rsidRPr="006D445E" w:rsidRDefault="00033EF6" w:rsidP="00033E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5E">
        <w:rPr>
          <w:rFonts w:ascii="Times New Roman" w:hAnsi="Times New Roman" w:cs="Times New Roman"/>
          <w:b/>
          <w:sz w:val="24"/>
          <w:szCs w:val="24"/>
        </w:rPr>
        <w:t>02.04.2020</w:t>
      </w:r>
    </w:p>
    <w:p w:rsidR="00DB04FD" w:rsidRP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33EF6">
        <w:rPr>
          <w:rFonts w:ascii="Times New Roman" w:hAnsi="Times New Roman" w:cs="Times New Roman"/>
          <w:sz w:val="24"/>
          <w:szCs w:val="24"/>
        </w:rPr>
        <w:t xml:space="preserve"> I TA</w:t>
      </w:r>
      <w:bookmarkStart w:id="0" w:name="_GoBack"/>
      <w:bookmarkEnd w:id="0"/>
    </w:p>
    <w:p w:rsidR="00033EF6" w:rsidRPr="006D445E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EF6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6D445E">
        <w:rPr>
          <w:rFonts w:ascii="Times New Roman" w:hAnsi="Times New Roman" w:cs="Times New Roman"/>
          <w:sz w:val="24"/>
          <w:szCs w:val="24"/>
          <w:u w:val="single"/>
        </w:rPr>
        <w:t>produkcja roślinna w praktyce</w:t>
      </w:r>
    </w:p>
    <w:p w:rsidR="00033EF6" w:rsidRP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F6">
        <w:rPr>
          <w:rFonts w:ascii="Times New Roman" w:hAnsi="Times New Roman" w:cs="Times New Roman"/>
          <w:sz w:val="24"/>
          <w:szCs w:val="24"/>
        </w:rPr>
        <w:t>Temat:</w:t>
      </w:r>
    </w:p>
    <w:p w:rsidR="00033EF6" w:rsidRDefault="00033EF6" w:rsidP="00033E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F6">
        <w:rPr>
          <w:rFonts w:ascii="Times New Roman" w:hAnsi="Times New Roman" w:cs="Times New Roman"/>
          <w:sz w:val="24"/>
          <w:szCs w:val="24"/>
        </w:rPr>
        <w:t>Rozpoznawanie niedoboru pierwiastków u roślin uprawnych</w:t>
      </w:r>
    </w:p>
    <w:p w:rsidR="006D445E" w:rsidRDefault="006D445E" w:rsidP="006D4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5E" w:rsidRDefault="006D445E" w:rsidP="006D4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zadanie-wyzwanie! Na podstawie zdjęć proszę określić z niedoborem jakiego składnika mamy do czynienia. Zobaczymy kto będzie najlepszy. Macie 6 fotografii odpowiedzi przesyłajcie po kolei, tak jak umieszczone są zdjęcia. Na  odpowiedzi czekam najpóźniej do wtorku 07.04.2020, na mój adres e-mail: </w:t>
      </w:r>
      <w:hyperlink r:id="rId5" w:history="1">
        <w:r w:rsidRPr="00537D72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</w:p>
    <w:p w:rsidR="006D445E" w:rsidRPr="006D445E" w:rsidRDefault="006D445E" w:rsidP="006D4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3086100"/>
            <wp:positionH relativeFrom="column">
              <wp:align>left</wp:align>
            </wp:positionH>
            <wp:positionV relativeFrom="paragraph">
              <wp:align>top</wp:align>
            </wp:positionV>
            <wp:extent cx="2130933" cy="2560320"/>
            <wp:effectExtent l="0" t="0" r="3175" b="0"/>
            <wp:wrapSquare wrapText="bothSides"/>
            <wp:docPr id="1" name="Obraz 1" descr="U zbóż objawem niedoboru azotu jest w pierwszej fazie rozjaśnienie starszych liści, następnie żółknięcie ich końców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 zbóż objawem niedoboru azotu jest w pierwszej fazie rozjaśnienie starszych liści, następnie żółknięcie ich końcówek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33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F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899160" y="5920740"/>
            <wp:positionH relativeFrom="column">
              <wp:align>left</wp:align>
            </wp:positionH>
            <wp:positionV relativeFrom="paragraph">
              <wp:align>top</wp:align>
            </wp:positionV>
            <wp:extent cx="2674120" cy="1889760"/>
            <wp:effectExtent l="0" t="0" r="0" b="0"/>
            <wp:wrapSquare wrapText="bothSides"/>
            <wp:docPr id="3" name="Obraz 3" descr="Transport i objawy niedoboru fosforu | Leksykon nawożenia | nawoz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ort i objawy niedoboru fosforu | Leksykon nawożenia | nawozy.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Pr="00033EF6" w:rsidRDefault="00033EF6" w:rsidP="00033EF6">
      <w:pPr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343165" wp14:editId="6EA75169">
            <wp:extent cx="3459480" cy="2826968"/>
            <wp:effectExtent l="0" t="0" r="7620" b="0"/>
            <wp:docPr id="4" name="Obraz 4" descr="Transport i objawy niedoboru potasu | Leksykon nawożenia | nawoz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port i objawy niedoboru potasu | Leksykon nawożenia | nawozy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51" cy="283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0A95D3" wp14:editId="743A74B7">
            <wp:extent cx="3573780" cy="3421380"/>
            <wp:effectExtent l="0" t="0" r="7620" b="7620"/>
            <wp:docPr id="5" name="Obraz 5" descr="Bor – kluczowy mikroskładnik w odżywianiu rzepaku ozimego | POLIFO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 – kluczowy mikroskładnik w odżywianiu rzepaku ozimego | POLIFO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F8AAD7A" wp14:editId="55E5A6CE">
            <wp:extent cx="4876800" cy="2339340"/>
            <wp:effectExtent l="0" t="0" r="0" b="3810"/>
            <wp:docPr id="7" name="Obraz 7" descr="Magnez – ważny makroskładnik w żywieniu roślin – Blog Chem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nez – ważny makroskładnik w żywieniu roślin – Blog Chemir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6856C5" wp14:editId="44059F78">
            <wp:extent cx="4930140" cy="3063240"/>
            <wp:effectExtent l="0" t="0" r="3810" b="3810"/>
            <wp:docPr id="8" name="Obraz 8" descr="Transport i objawy niedoboru molibdenu | Leksykon nawoż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nsport i objawy niedoboru molibdenu | Leksykon nawożeni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14" cy="30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3EF6" w:rsidRPr="00033EF6" w:rsidRDefault="00033EF6" w:rsidP="00033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3EF6" w:rsidRDefault="00033EF6"/>
    <w:sectPr w:rsidR="0003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F4C"/>
    <w:multiLevelType w:val="hybridMultilevel"/>
    <w:tmpl w:val="C4E62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F6"/>
    <w:rsid w:val="00033EF6"/>
    <w:rsid w:val="006D445E"/>
    <w:rsid w:val="00D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E37E"/>
  <w15:chartTrackingRefBased/>
  <w15:docId w15:val="{3CF5773E-B329-4B7F-9E50-266A388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beatamatczak@tlen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2020-04-01T18:28:00Z</dcterms:created>
  <dcterms:modified xsi:type="dcterms:W3CDTF">2020-04-01T18:43:00Z</dcterms:modified>
</cp:coreProperties>
</file>