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29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31.05.2020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KURS KWALIFIKACYJNY RL03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Tematy:</w:t>
      </w:r>
    </w:p>
    <w:p w:rsidR="009137C5" w:rsidRPr="009137C5" w:rsidRDefault="009137C5" w:rsidP="009137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Uprawa pszenicy ozimej</w:t>
      </w:r>
    </w:p>
    <w:p w:rsidR="009137C5" w:rsidRPr="009137C5" w:rsidRDefault="009137C5" w:rsidP="009137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Technologia uprawy zbóż jarych</w:t>
      </w:r>
    </w:p>
    <w:p w:rsidR="009137C5" w:rsidRPr="009137C5" w:rsidRDefault="009137C5" w:rsidP="009137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Technologia uprawy pszenicy jarej</w:t>
      </w:r>
    </w:p>
    <w:p w:rsidR="009137C5" w:rsidRPr="009137C5" w:rsidRDefault="009137C5" w:rsidP="009137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Czynniki ograniczające plonowanie zbóż</w:t>
      </w:r>
    </w:p>
    <w:p w:rsidR="009137C5" w:rsidRPr="009137C5" w:rsidRDefault="009137C5" w:rsidP="009137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Opłacalność produkcji zbóż</w:t>
      </w:r>
    </w:p>
    <w:p w:rsidR="009137C5" w:rsidRPr="009137C5" w:rsidRDefault="009137C5" w:rsidP="009137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Znaczenie gospodarcze roślin okopowych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Słuchacz: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wymienia fazy rozwojowe roślin zbożowych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klasyfikuje fazy rozwojowe do wegetatywnych i generatywnych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zna wymagania klimatyczne, glebowe, co do przedplonów pszenicy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zna zadania uprawek pożniwnych i przedsiewnych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zna ogólne zasady stosowania nawozów azotowych, fosforowych i potasowych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określa termin siewu</w:t>
      </w:r>
      <w:r w:rsidRPr="009137C5">
        <w:rPr>
          <w:rFonts w:ascii="Times New Roman" w:hAnsi="Times New Roman" w:cs="Times New Roman"/>
          <w:sz w:val="24"/>
          <w:szCs w:val="24"/>
        </w:rPr>
        <w:t xml:space="preserve"> pszenicy ozimej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określa ilość wysiewu</w:t>
      </w:r>
      <w:r w:rsidRPr="009137C5">
        <w:rPr>
          <w:rFonts w:ascii="Times New Roman" w:hAnsi="Times New Roman" w:cs="Times New Roman"/>
          <w:sz w:val="24"/>
          <w:szCs w:val="24"/>
        </w:rPr>
        <w:t xml:space="preserve"> pszenicy ozimej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zna zadania zabiegów pielęgnacyjnych w zasiewach ozimych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zna najczęstsze choroby, szkodniki i chwasty w zbożach ozimych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potrafi określić termin zbioru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określa cel dosuszania ziarna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zna poziom wilgotności ziarna do przechowywania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 xml:space="preserve">- wymienia czynniki ograniczające plonowanie zbóż ozimych: wymarzanie, wysmalanie, </w:t>
      </w:r>
      <w:proofErr w:type="spellStart"/>
      <w:r w:rsidRPr="009137C5">
        <w:rPr>
          <w:rFonts w:ascii="Times New Roman" w:hAnsi="Times New Roman" w:cs="Times New Roman"/>
          <w:sz w:val="24"/>
          <w:szCs w:val="24"/>
        </w:rPr>
        <w:t>wyprzenie</w:t>
      </w:r>
      <w:proofErr w:type="spellEnd"/>
      <w:r w:rsidRPr="009137C5">
        <w:rPr>
          <w:rFonts w:ascii="Times New Roman" w:hAnsi="Times New Roman" w:cs="Times New Roman"/>
          <w:sz w:val="24"/>
          <w:szCs w:val="24"/>
        </w:rPr>
        <w:t>, wyleganie, porastanie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lastRenderedPageBreak/>
        <w:t>- określa termin siewu</w:t>
      </w:r>
      <w:r w:rsidRPr="009137C5">
        <w:rPr>
          <w:rFonts w:ascii="Times New Roman" w:hAnsi="Times New Roman" w:cs="Times New Roman"/>
          <w:sz w:val="24"/>
          <w:szCs w:val="24"/>
        </w:rPr>
        <w:t xml:space="preserve"> zbóż jarych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określa ilość wysiewu</w:t>
      </w:r>
      <w:r w:rsidRPr="009137C5">
        <w:rPr>
          <w:rFonts w:ascii="Times New Roman" w:hAnsi="Times New Roman" w:cs="Times New Roman"/>
          <w:sz w:val="24"/>
          <w:szCs w:val="24"/>
        </w:rPr>
        <w:t xml:space="preserve"> zbóż jarych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zna najczęstsze choroby, szkodniki i chwasty w zbożach ozimych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potrafi określić termin zbioru</w:t>
      </w:r>
      <w:r w:rsidRPr="009137C5">
        <w:rPr>
          <w:rFonts w:ascii="Times New Roman" w:hAnsi="Times New Roman" w:cs="Times New Roman"/>
          <w:sz w:val="24"/>
          <w:szCs w:val="24"/>
        </w:rPr>
        <w:t xml:space="preserve"> zbóż jarych</w:t>
      </w:r>
    </w:p>
    <w:p w:rsid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określa cel dosuszania ziarna</w:t>
      </w:r>
      <w:r w:rsidRPr="009137C5">
        <w:rPr>
          <w:rFonts w:ascii="Times New Roman" w:hAnsi="Times New Roman" w:cs="Times New Roman"/>
          <w:sz w:val="24"/>
          <w:szCs w:val="24"/>
        </w:rPr>
        <w:t xml:space="preserve"> zbóż jarych</w:t>
      </w: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klasyfikuje rośliny okopowe</w:t>
      </w:r>
    </w:p>
    <w:p w:rsid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- podaje przykłady roślin okopowych bulwiastych</w:t>
      </w:r>
    </w:p>
    <w:p w:rsid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C5"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7C5" w:rsidRPr="009137C5" w:rsidRDefault="009137C5" w:rsidP="00913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7C5" w:rsidRPr="0091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4F23"/>
    <w:multiLevelType w:val="hybridMultilevel"/>
    <w:tmpl w:val="283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5"/>
    <w:rsid w:val="00000C29"/>
    <w:rsid w:val="009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793A"/>
  <w15:chartTrackingRefBased/>
  <w15:docId w15:val="{5BB276D4-B2B8-44AF-835C-65837C70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2020-05-29T19:43:00Z</dcterms:created>
  <dcterms:modified xsi:type="dcterms:W3CDTF">2020-05-29T19:50:00Z</dcterms:modified>
</cp:coreProperties>
</file>