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3E" w:rsidRP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8D">
        <w:rPr>
          <w:rFonts w:ascii="Times New Roman" w:hAnsi="Times New Roman" w:cs="Times New Roman"/>
          <w:sz w:val="24"/>
          <w:szCs w:val="24"/>
        </w:rPr>
        <w:t>22.05.2020</w:t>
      </w:r>
    </w:p>
    <w:p w:rsidR="00D80E8D" w:rsidRP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E8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80E8D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8D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D80E8D" w:rsidRP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8D">
        <w:rPr>
          <w:rFonts w:ascii="Times New Roman" w:hAnsi="Times New Roman" w:cs="Times New Roman"/>
          <w:sz w:val="24"/>
          <w:szCs w:val="24"/>
        </w:rPr>
        <w:t xml:space="preserve">Temat: Dobór metod fizycznych, mechanicznych i biologicznych do zwalczania konkretnych </w:t>
      </w:r>
      <w:proofErr w:type="spellStart"/>
      <w:r w:rsidRPr="00D80E8D">
        <w:rPr>
          <w:rFonts w:ascii="Times New Roman" w:hAnsi="Times New Roman" w:cs="Times New Roman"/>
          <w:sz w:val="24"/>
          <w:szCs w:val="24"/>
        </w:rPr>
        <w:t>agrofagów</w:t>
      </w:r>
      <w:proofErr w:type="spellEnd"/>
    </w:p>
    <w:p w:rsid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8D" w:rsidRP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produkcji roślinnej w praktyce wchodzimy teraz w tematy związane z ochroną </w:t>
      </w:r>
      <w:r w:rsidR="00C63496">
        <w:rPr>
          <w:rFonts w:ascii="Times New Roman" w:hAnsi="Times New Roman" w:cs="Times New Roman"/>
          <w:sz w:val="24"/>
          <w:szCs w:val="24"/>
        </w:rPr>
        <w:t xml:space="preserve">roślin. Nie są to nowe tematy bo właśnie skończyliśmy ten dział na pr. roślinnej. Proszę utrwalcie sobie pojęcia zawarte w temacie lekcji. </w:t>
      </w:r>
    </w:p>
    <w:p w:rsid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0E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Metody fizyczne ochrony roślin</w:t>
      </w:r>
      <w:r w:rsidRPr="00D80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polegają na wykorzystaniu do zwalczania szkodników konkretnych czynników fizycznych. Wśród najbardziej rozpowszechnionych należą temperatura, wilgotność, światło czy dźwięk (głównie gryzonie i ptaki). </w:t>
      </w:r>
    </w:p>
    <w:p w:rsidR="00D80E8D" w:rsidRPr="00C63496" w:rsidRDefault="00C63496" w:rsidP="00D80E8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Metody biologicznej ochrony roślin stosuje</w:t>
      </w:r>
      <w:r w:rsidR="00D80E8D" w:rsidRPr="00D80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żeby ograniczyć zużycie</w:t>
      </w:r>
      <w:r w:rsidR="00D80E8D" w:rsidRPr="00D80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80E8D" w:rsidRPr="00D80E8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chemicznych środków ochrony roślin</w:t>
      </w:r>
      <w:r w:rsidR="00D80E8D" w:rsidRPr="00D80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tym samym poszukuje się bezpieczniejszych i ekologicznych alternatyw. Zainteresowanie </w:t>
      </w:r>
      <w:r w:rsidR="00D80E8D" w:rsidRPr="00D80E8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biologicznymi metodami ochrony roślin</w:t>
      </w:r>
      <w:r w:rsidR="00D80E8D" w:rsidRPr="00D80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wiąże się z ich bezpieczeństwem dla środowiska oraz z narastającym problemem odporności patogenów na stosowane dotychczas fungicydy. Metoda ta opiera się na wykorzystaniu czynników biologicznych do zwalczania </w:t>
      </w:r>
      <w:proofErr w:type="spellStart"/>
      <w:r w:rsidR="00D80E8D" w:rsidRPr="00D80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patogenów.W</w:t>
      </w:r>
      <w:proofErr w:type="spellEnd"/>
      <w:r w:rsidR="00D80E8D" w:rsidRPr="00D80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ochronie biologicznej wykorzystuje się główne organizmy antagonistyczne oraz zjawisko </w:t>
      </w:r>
      <w:proofErr w:type="spellStart"/>
      <w:r w:rsidR="00D80E8D" w:rsidRPr="00D80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nadpasożytnictwa</w:t>
      </w:r>
      <w:proofErr w:type="spellEnd"/>
      <w:r w:rsidR="00D80E8D" w:rsidRPr="00D80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0E8D" w:rsidRDefault="00C63496" w:rsidP="00D80E8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Oprócz fizycznych i biologicznych</w:t>
      </w:r>
      <w:r w:rsidR="00D80E8D" w:rsidRPr="00D80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80E8D" w:rsidRPr="00D80E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metod ochrony</w:t>
      </w:r>
      <w:r w:rsidR="00D80E8D" w:rsidRPr="00D80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upraw przed szkodnikami są również </w:t>
      </w:r>
      <w:r w:rsidR="00D80E8D" w:rsidRPr="00D80E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metody mechaniczne</w:t>
      </w:r>
      <w:r w:rsidR="00F93B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80E8D" w:rsidRPr="00D80E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Mechaniczne metody ochrony roślin</w:t>
      </w:r>
      <w:r w:rsidR="00D80E8D" w:rsidRPr="00D80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przed szkodnikami polegają głównie na </w:t>
      </w:r>
      <w:r w:rsidR="00D80E8D" w:rsidRPr="00D80E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mechanicznym</w:t>
      </w:r>
      <w:r w:rsidR="00D80E8D" w:rsidRPr="00D80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niszczeniu zagrożeń lub niedopuszczeniu ich do </w:t>
      </w:r>
      <w:r w:rsidR="00D80E8D" w:rsidRPr="00D80E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roślin</w:t>
      </w:r>
      <w:r w:rsidR="00D80E8D" w:rsidRPr="00D80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na polu czy płodów rolnych przechowywanych w magazynie.</w:t>
      </w:r>
    </w:p>
    <w:p w:rsidR="00F93BD5" w:rsidRDefault="00F93BD5" w:rsidP="00D80E8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93BD5" w:rsidRPr="00D80E8D" w:rsidRDefault="00F93BD5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Pozdrawiam Beata Podbielska</w:t>
      </w:r>
      <w:bookmarkStart w:id="0" w:name="_GoBack"/>
      <w:bookmarkEnd w:id="0"/>
    </w:p>
    <w:p w:rsidR="00D80E8D" w:rsidRP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8D" w:rsidRP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8D" w:rsidRP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8D" w:rsidRPr="00D80E8D" w:rsidRDefault="00D80E8D" w:rsidP="00D8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0E8D" w:rsidRPr="00D8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8D"/>
    <w:rsid w:val="0017033E"/>
    <w:rsid w:val="00C63496"/>
    <w:rsid w:val="00D80E8D"/>
    <w:rsid w:val="00F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E824"/>
  <w15:chartTrackingRefBased/>
  <w15:docId w15:val="{75CA9F6E-4D15-410C-A5F3-F8002973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2020-05-21T18:56:00Z</dcterms:created>
  <dcterms:modified xsi:type="dcterms:W3CDTF">2020-05-21T19:18:00Z</dcterms:modified>
</cp:coreProperties>
</file>