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24" w:rsidRPr="004D45FD" w:rsidRDefault="004D45FD" w:rsidP="004D4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FD">
        <w:rPr>
          <w:rFonts w:ascii="Times New Roman" w:hAnsi="Times New Roman" w:cs="Times New Roman"/>
          <w:sz w:val="24"/>
          <w:szCs w:val="24"/>
        </w:rPr>
        <w:t>07.05.2020</w:t>
      </w:r>
    </w:p>
    <w:p w:rsidR="004D45FD" w:rsidRPr="004D45FD" w:rsidRDefault="004D45FD" w:rsidP="004D4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FD">
        <w:rPr>
          <w:rFonts w:ascii="Times New Roman" w:hAnsi="Times New Roman" w:cs="Times New Roman"/>
          <w:sz w:val="24"/>
          <w:szCs w:val="24"/>
        </w:rPr>
        <w:t>KL I TA</w:t>
      </w:r>
    </w:p>
    <w:p w:rsidR="004D45FD" w:rsidRPr="004D45FD" w:rsidRDefault="004D45FD" w:rsidP="004D4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FD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4D45FD" w:rsidRPr="004D45FD" w:rsidRDefault="004D45FD" w:rsidP="004D4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5FD" w:rsidRPr="004D45FD" w:rsidRDefault="004D45FD" w:rsidP="004D4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FD">
        <w:rPr>
          <w:rFonts w:ascii="Times New Roman" w:hAnsi="Times New Roman" w:cs="Times New Roman"/>
          <w:sz w:val="24"/>
          <w:szCs w:val="24"/>
        </w:rPr>
        <w:t>Temat: Dobór maszyn i urządzeń do nawożenia organicznego i mineralnego</w:t>
      </w:r>
    </w:p>
    <w:p w:rsidR="004D45FD" w:rsidRPr="004D45FD" w:rsidRDefault="004D45FD" w:rsidP="004D4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5FD" w:rsidRDefault="004D45FD" w:rsidP="004D4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FD">
        <w:rPr>
          <w:rFonts w:ascii="Times New Roman" w:hAnsi="Times New Roman" w:cs="Times New Roman"/>
          <w:sz w:val="24"/>
          <w:szCs w:val="24"/>
        </w:rPr>
        <w:t>Dzisiejszy temat w stacjonarnych wa</w:t>
      </w:r>
      <w:r>
        <w:rPr>
          <w:rFonts w:ascii="Times New Roman" w:hAnsi="Times New Roman" w:cs="Times New Roman"/>
          <w:sz w:val="24"/>
          <w:szCs w:val="24"/>
        </w:rPr>
        <w:t>runkach powinien być okazją do</w:t>
      </w:r>
      <w:r w:rsidRPr="004D45FD">
        <w:rPr>
          <w:rFonts w:ascii="Times New Roman" w:hAnsi="Times New Roman" w:cs="Times New Roman"/>
          <w:sz w:val="24"/>
          <w:szCs w:val="24"/>
        </w:rPr>
        <w:t xml:space="preserve"> dyskusji co do sposobu zastosowania maszyn i urządzeń w nawożeniu zarówno organicznym jak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D45FD">
        <w:rPr>
          <w:rFonts w:ascii="Times New Roman" w:hAnsi="Times New Roman" w:cs="Times New Roman"/>
          <w:sz w:val="24"/>
          <w:szCs w:val="24"/>
        </w:rPr>
        <w:t xml:space="preserve">i mineralnym. Mam dla was propozycje jest to </w:t>
      </w:r>
      <w:r w:rsidRPr="004D45FD">
        <w:rPr>
          <w:rFonts w:ascii="Times New Roman" w:hAnsi="Times New Roman" w:cs="Times New Roman"/>
          <w:color w:val="FF0000"/>
          <w:sz w:val="24"/>
          <w:szCs w:val="24"/>
        </w:rPr>
        <w:t>praca dla chętnych na ocenę</w:t>
      </w:r>
      <w:r w:rsidRPr="004D45FD">
        <w:rPr>
          <w:rFonts w:ascii="Times New Roman" w:hAnsi="Times New Roman" w:cs="Times New Roman"/>
          <w:sz w:val="24"/>
          <w:szCs w:val="24"/>
        </w:rPr>
        <w:t>. Napiszcie mi proszę co wpływa na dobór maszyn i urządzeń w nawożeniu mineralnym i organicznym?</w:t>
      </w:r>
      <w:r>
        <w:rPr>
          <w:rFonts w:ascii="Times New Roman" w:hAnsi="Times New Roman" w:cs="Times New Roman"/>
          <w:sz w:val="24"/>
          <w:szCs w:val="24"/>
        </w:rPr>
        <w:t xml:space="preserve"> Jakich maszyn używamy nawożąc rośliny? Macie tu pełną dowolność. Szczególnie pożądane będą prace,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których sami nawet w punktach napiszecie dlaczego dany sprzęt jest lepszy od innego.</w:t>
      </w:r>
    </w:p>
    <w:p w:rsidR="004D45FD" w:rsidRPr="004D45FD" w:rsidRDefault="004D45FD" w:rsidP="004D4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wszystkich, a tym którzy napiszą pracę gwarantuje pozytywne oceny. Pozdrawiam Beata Podbielska</w:t>
      </w:r>
    </w:p>
    <w:p w:rsidR="004D45FD" w:rsidRDefault="004D45FD"/>
    <w:p w:rsidR="004D45FD" w:rsidRDefault="004D45FD"/>
    <w:sectPr w:rsidR="004D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FD"/>
    <w:rsid w:val="004D45FD"/>
    <w:rsid w:val="00B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4E1F"/>
  <w15:chartTrackingRefBased/>
  <w15:docId w15:val="{5AEB8499-0350-4E80-864C-2FE612D1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2020-05-06T17:14:00Z</dcterms:created>
  <dcterms:modified xsi:type="dcterms:W3CDTF">2020-05-06T17:22:00Z</dcterms:modified>
</cp:coreProperties>
</file>