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BC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07.06.2020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KURS KWALIFIKACYJNY RL03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Tematy:</w:t>
      </w:r>
    </w:p>
    <w:p w:rsidR="00CF5003" w:rsidRPr="00CF5003" w:rsidRDefault="00CF5003" w:rsidP="00CF5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Charakterystyka biologiczna rozwoju ziemniaka</w:t>
      </w:r>
    </w:p>
    <w:p w:rsidR="00CF5003" w:rsidRPr="00CF5003" w:rsidRDefault="00CF5003" w:rsidP="00CF5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Technologia uprawy ziemniaka: odmiany, wymagania, uprawa roli, nawożenie</w:t>
      </w:r>
    </w:p>
    <w:p w:rsidR="00CF5003" w:rsidRPr="00CF5003" w:rsidRDefault="00CF5003" w:rsidP="00CF5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Technologia uprawy ziemniaka: odmiany, wymagania, uprawa roli, nawożenie</w:t>
      </w:r>
    </w:p>
    <w:p w:rsidR="00CF5003" w:rsidRPr="00CF5003" w:rsidRDefault="00CF5003" w:rsidP="00CF5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Technologia uprawy ziemniaka: sadzenie, pielęgnacja, zbiór, przechowywanie</w:t>
      </w:r>
    </w:p>
    <w:p w:rsidR="00CF5003" w:rsidRPr="00CF5003" w:rsidRDefault="00CF5003" w:rsidP="00CF50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Technologia produkcji sadzeniaków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003">
        <w:rPr>
          <w:rFonts w:ascii="Times New Roman" w:hAnsi="Times New Roman" w:cs="Times New Roman"/>
          <w:sz w:val="24"/>
          <w:szCs w:val="24"/>
          <w:u w:val="single"/>
        </w:rPr>
        <w:t>Słuchacz: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zna cechy, którymi różnią się odmiany ziemniaka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dobiera odpowiednią odmianę ziemniaka w zależności od wymagań siedliskowych - (wymagania klimatyczne, glebowe, co do stanowiska w zmianowaniu)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 xml:space="preserve">- dobiera </w:t>
      </w:r>
      <w:bookmarkStart w:id="0" w:name="_GoBack"/>
      <w:bookmarkEnd w:id="0"/>
      <w:r w:rsidRPr="00CF5003">
        <w:rPr>
          <w:rFonts w:ascii="Times New Roman" w:hAnsi="Times New Roman" w:cs="Times New Roman"/>
          <w:sz w:val="24"/>
          <w:szCs w:val="24"/>
        </w:rPr>
        <w:t>odpowiednią odmianę ziemniaka w zależności od kierunku użytkowania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podaje cel jesiennej uprawy roli pod ziemniaki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podaje cel wiosennej uprawy roli pod ziemniaki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dobiera i charakteryzuje maszyny do uprawy roli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podaje, które nawozy są najlepiej wykorzystywane przez ziemniaki (organiczne, mineralne)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ustala dawki nawozów mineralnych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dobiera i charakteryzuje maszyny do nawożenia (rozsiewacze, roztrząsacze, wozy asenizacyjne)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ustala termin sadzenia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zna technikę sadzenia (gęstość, głębokość, sposób sadzenia)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określa cechy sadzeniaka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charakteryzuje sadzarki do ziemniaków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wymienia metody pielęgnowania ziemniaka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lastRenderedPageBreak/>
        <w:t>- zna najczęstsze choroby, szkodniki i chwasty występujące w uprawie ziemniaków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omawia metody pielęgnowania ziemniaka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dobiera środki zapobiegania i metody zwalczania chorób, szkodników i chwastów w zbożach ozimych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zna pojęcie dojrzałości technicznej ziemniaka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wymienia maszyny do zbioru ziemniaków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- potrafi określić procesy zachodzące w ziemniaku w czasie jego przechowywania</w:t>
      </w: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 xml:space="preserve">- charakteryzuje sposoby przechowywania ziemniaków  </w:t>
      </w:r>
    </w:p>
    <w:p w:rsid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03" w:rsidRPr="00CF5003" w:rsidRDefault="00CF5003" w:rsidP="00CF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CF5003" w:rsidRPr="00C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5A9A"/>
    <w:multiLevelType w:val="hybridMultilevel"/>
    <w:tmpl w:val="26C6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03"/>
    <w:rsid w:val="00CF5003"/>
    <w:rsid w:val="00E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A85D"/>
  <w15:chartTrackingRefBased/>
  <w15:docId w15:val="{E6D99ECC-1420-4392-98B8-ED5C277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2020-06-05T05:05:00Z</dcterms:created>
  <dcterms:modified xsi:type="dcterms:W3CDTF">2020-06-05T05:15:00Z</dcterms:modified>
</cp:coreProperties>
</file>