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36" w:rsidRPr="00547FE3" w:rsidRDefault="00B70036" w:rsidP="00B70036">
      <w:pPr>
        <w:pStyle w:val="Default"/>
        <w:jc w:val="both"/>
      </w:pPr>
      <w:r w:rsidRPr="00547FE3">
        <w:rPr>
          <w:b/>
          <w:bCs/>
        </w:rPr>
        <w:t>Wnioski ze spra</w:t>
      </w:r>
      <w:r>
        <w:rPr>
          <w:b/>
          <w:bCs/>
        </w:rPr>
        <w:t xml:space="preserve">wowanego nadzoru pedagogicznego sprawowanego przez Dyrektora                     w ZSP Czerwinie </w:t>
      </w:r>
      <w:r w:rsidR="006F7808">
        <w:rPr>
          <w:b/>
          <w:bCs/>
        </w:rPr>
        <w:t>w roku szkolnym 2021/2022</w:t>
      </w:r>
      <w:bookmarkStart w:id="0" w:name="_GoBack"/>
      <w:bookmarkEnd w:id="0"/>
    </w:p>
    <w:p w:rsidR="00B70036" w:rsidRDefault="00B70036" w:rsidP="00B70036">
      <w:pPr>
        <w:pStyle w:val="Default"/>
        <w:jc w:val="both"/>
      </w:pPr>
      <w:r>
        <w:t>1.</w:t>
      </w:r>
      <w:r w:rsidRPr="00547FE3">
        <w:t>Warunki i sposób realizacji nowej podstawy programowej są spełnione. Realizowane treści są zgodne z planami pracy, zawierają treści z podstawy programowej.</w:t>
      </w:r>
    </w:p>
    <w:p w:rsidR="00B70036" w:rsidRPr="00547FE3" w:rsidRDefault="00B70036" w:rsidP="00B70036">
      <w:pPr>
        <w:pStyle w:val="Default"/>
        <w:jc w:val="both"/>
      </w:pPr>
      <w:r w:rsidRPr="00547FE3">
        <w:t>2. Nauczyciele dostosowują wymagania oraz m</w:t>
      </w:r>
      <w:r>
        <w:t>etody pracy do dysfunkcji</w:t>
      </w:r>
      <w:r w:rsidRPr="00547FE3">
        <w:t xml:space="preserve"> i możliwości uczniów, poprzez indywidualizację nauczania oraz udział w zajęciach dydaktyczno-wyrównawczych, rewalidacyjnych.</w:t>
      </w:r>
    </w:p>
    <w:p w:rsidR="00B70036" w:rsidRPr="00547FE3" w:rsidRDefault="00B70036" w:rsidP="00B70036">
      <w:pPr>
        <w:pStyle w:val="Default"/>
        <w:jc w:val="both"/>
      </w:pPr>
      <w:r w:rsidRPr="00547FE3">
        <w:t>3. Zajęcia lekcyjne z wykorzystaniem technologii TIK są atrakcyjne dla uczniów;</w:t>
      </w:r>
    </w:p>
    <w:p w:rsidR="00B70036" w:rsidRPr="00547FE3" w:rsidRDefault="00B70036" w:rsidP="00B70036">
      <w:pPr>
        <w:pStyle w:val="Default"/>
        <w:jc w:val="both"/>
      </w:pPr>
      <w:r>
        <w:t>4</w:t>
      </w:r>
      <w:r w:rsidRPr="00547FE3">
        <w:t>. Uroczystości przygotowane przez nauczycieli i uczniów są na dobrym poziomie artystycznym. Promują szkołę w środowisku lokalnym</w:t>
      </w:r>
      <w:r>
        <w:t>.</w:t>
      </w:r>
    </w:p>
    <w:p w:rsidR="00B70036" w:rsidRPr="00547FE3" w:rsidRDefault="00B70036" w:rsidP="00B70036">
      <w:pPr>
        <w:pStyle w:val="Default"/>
        <w:jc w:val="both"/>
      </w:pPr>
      <w:r>
        <w:t>5</w:t>
      </w:r>
      <w:r w:rsidRPr="00547FE3">
        <w:t xml:space="preserve">. Dzienniki lekcyjne, zajęć dodatkowych i specjalistycznych uzupełniane są na bieżąco </w:t>
      </w:r>
      <w:r>
        <w:t xml:space="preserve">               </w:t>
      </w:r>
      <w:r w:rsidRPr="00547FE3">
        <w:t>i funkcjonują prawidłowo</w:t>
      </w:r>
      <w:r>
        <w:t>.</w:t>
      </w:r>
    </w:p>
    <w:p w:rsidR="00B70036" w:rsidRPr="00547FE3" w:rsidRDefault="00B70036" w:rsidP="00B70036">
      <w:pPr>
        <w:pStyle w:val="Default"/>
        <w:jc w:val="both"/>
      </w:pPr>
      <w:r>
        <w:t>6</w:t>
      </w:r>
      <w:r w:rsidRPr="00547FE3">
        <w:t>. Nauczyciele podnosili swoje umiejętności i zdobywali nowe kompetencje na różnego rodzaju kursach, warsztatach, webinariach oraz szkoleniach on-line</w:t>
      </w:r>
      <w:r>
        <w:t>.</w:t>
      </w:r>
    </w:p>
    <w:p w:rsidR="00B70036" w:rsidRDefault="00B70036" w:rsidP="00B70036">
      <w:pPr>
        <w:pStyle w:val="Default"/>
        <w:jc w:val="both"/>
      </w:pPr>
      <w:r>
        <w:t>7.</w:t>
      </w:r>
      <w:r w:rsidRPr="00547FE3">
        <w:t xml:space="preserve"> W szkole prowadzone były różnego rodzaju akcje charytatywne. Na godzinach wychowawczych realizowana była tematyka poświęcona zagrożeniom płynącym z Internetu, sposobom zapobiegania agresji, przemocy, depresji.</w:t>
      </w:r>
    </w:p>
    <w:p w:rsidR="00B70036" w:rsidRPr="00547FE3" w:rsidRDefault="00B70036" w:rsidP="00B70036">
      <w:pPr>
        <w:pStyle w:val="Default"/>
        <w:jc w:val="both"/>
      </w:pPr>
      <w:r>
        <w:t>8. Dodatkowo był</w:t>
      </w:r>
      <w:r>
        <w:t xml:space="preserve"> realizowany program ,,P</w:t>
      </w:r>
      <w:r>
        <w:t>odstępne WZW</w:t>
      </w:r>
      <w:r>
        <w:t xml:space="preserve"> ’’</w:t>
      </w:r>
      <w:r>
        <w:t>.</w:t>
      </w:r>
    </w:p>
    <w:p w:rsidR="00B70036" w:rsidRPr="00547FE3" w:rsidRDefault="00B70036" w:rsidP="00B70036">
      <w:pPr>
        <w:pStyle w:val="Default"/>
        <w:jc w:val="both"/>
      </w:pPr>
      <w:r>
        <w:t>9</w:t>
      </w:r>
      <w:r w:rsidRPr="00547FE3">
        <w:t xml:space="preserve">. Uczniowie bardzo chętnie uczestniczyli w działaniach sprzyjających kształtowaniu pożądanych społecznie postaw, poprzez udział w uroczystościach i imprezach szkolnych, konkursach, wycieczkach, akcjach charytatywnych,  pogadankach. </w:t>
      </w:r>
    </w:p>
    <w:p w:rsidR="00B70036" w:rsidRPr="00547FE3" w:rsidRDefault="00B70036" w:rsidP="00B70036">
      <w:pPr>
        <w:pStyle w:val="Default"/>
        <w:jc w:val="both"/>
      </w:pPr>
      <w:r>
        <w:t>10</w:t>
      </w:r>
      <w:r w:rsidRPr="00547FE3">
        <w:t>. Nie miały miejsca  zachowania niewłaściwe, typu: agresja słowna, szarpanie, wulgarne słownictwo. Jedynym problemem są próby palenia papierosów przez uczniów.</w:t>
      </w:r>
    </w:p>
    <w:p w:rsidR="00B70036" w:rsidRPr="00547FE3" w:rsidRDefault="00B70036" w:rsidP="00B70036">
      <w:pPr>
        <w:pStyle w:val="Default"/>
        <w:jc w:val="both"/>
      </w:pPr>
      <w:r>
        <w:t>11</w:t>
      </w:r>
      <w:r w:rsidRPr="00547FE3">
        <w:t>. Rodzice coraz mniej czasu poświęcają swoim dzieciom, zasadami bywa utrudniony kontakt z opiekunami  w podejmowanych przez szkołę działaniach.</w:t>
      </w:r>
    </w:p>
    <w:p w:rsidR="00B70036" w:rsidRDefault="00B70036" w:rsidP="00B70036">
      <w:pPr>
        <w:pStyle w:val="Default"/>
        <w:rPr>
          <w:sz w:val="28"/>
          <w:szCs w:val="28"/>
        </w:rPr>
      </w:pPr>
    </w:p>
    <w:p w:rsidR="00B70036" w:rsidRPr="00547FE3" w:rsidRDefault="00B70036" w:rsidP="00B70036">
      <w:pPr>
        <w:pStyle w:val="Default"/>
        <w:ind w:left="360"/>
        <w:jc w:val="both"/>
        <w:rPr>
          <w:b/>
          <w:bCs/>
        </w:rPr>
      </w:pPr>
      <w:r w:rsidRPr="00547FE3">
        <w:rPr>
          <w:b/>
          <w:bCs/>
        </w:rPr>
        <w:t>Rekomendacje:</w:t>
      </w:r>
    </w:p>
    <w:p w:rsidR="00B70036" w:rsidRPr="00547FE3" w:rsidRDefault="00B70036" w:rsidP="00B70036">
      <w:pPr>
        <w:pStyle w:val="Default"/>
        <w:jc w:val="both"/>
      </w:pPr>
      <w:r w:rsidRPr="00547FE3">
        <w:t>1. Podejmowanie działań wychowawczych mających na celu podniesienia frekwencji uczniów na zajęciach szkolnych.</w:t>
      </w:r>
    </w:p>
    <w:p w:rsidR="00B70036" w:rsidRPr="00547FE3" w:rsidRDefault="00B70036" w:rsidP="00B70036">
      <w:pPr>
        <w:pStyle w:val="Default"/>
        <w:jc w:val="both"/>
      </w:pPr>
      <w:r w:rsidRPr="00547FE3">
        <w:t xml:space="preserve">2. Włączenie do programu wychowawczo -profilaktycznego działań    mających na celu  uświadomienie uczniom konsekwencji palenia papierosów . </w:t>
      </w:r>
    </w:p>
    <w:p w:rsidR="00B70036" w:rsidRPr="00547FE3" w:rsidRDefault="00B70036" w:rsidP="00B70036">
      <w:pPr>
        <w:pStyle w:val="Default"/>
        <w:jc w:val="both"/>
      </w:pPr>
      <w:r w:rsidRPr="00547FE3">
        <w:t>3. Zwrócenie  rodzicom uwagi na ich rolę w zapewnieniu dziecku bezpieczeństwa, dostarczanie im wiedzy na temat skutków absencji w szkole i promocja dostępnych metod kontroli rodzicielskiej w ramach działań profilaktycznych;</w:t>
      </w:r>
    </w:p>
    <w:p w:rsidR="00B70036" w:rsidRDefault="00B70036" w:rsidP="00B70036">
      <w:pPr>
        <w:pStyle w:val="Default"/>
        <w:jc w:val="both"/>
      </w:pPr>
      <w:r>
        <w:t>4</w:t>
      </w:r>
      <w:r w:rsidRPr="00547FE3">
        <w:t>. Systematyczne i aktywne pełnienie dyżurów międzylekcyjnych, monitorowanie zachowań uczniów podczas przerw. Zapewnienie właściwego poziomu bezpieczeństwa.</w:t>
      </w:r>
    </w:p>
    <w:p w:rsidR="00B70036" w:rsidRDefault="00B70036" w:rsidP="00B70036">
      <w:pPr>
        <w:pStyle w:val="Default"/>
        <w:jc w:val="both"/>
      </w:pPr>
      <w:r>
        <w:t xml:space="preserve">5. Zachowanie i przestrzeganie terminów zapisu w dziennikach lekcyjnych, w sporządzaniu </w:t>
      </w:r>
      <w:r>
        <w:t xml:space="preserve">                     </w:t>
      </w:r>
      <w:r>
        <w:t>i przekazywaniu dokumentacji.</w:t>
      </w:r>
    </w:p>
    <w:p w:rsidR="00B70036" w:rsidRDefault="00B70036" w:rsidP="00B70036">
      <w:pPr>
        <w:pStyle w:val="Default"/>
        <w:jc w:val="both"/>
      </w:pPr>
      <w:r>
        <w:t>6. Bezbłędne i dokładne wypełnianie dokumentacji szkolnej. Zwrócenie uwagi na nanoszenie poprawek w dokumentach zgodnie z rozporządzeniem.</w:t>
      </w:r>
    </w:p>
    <w:p w:rsidR="00B70036" w:rsidRPr="00547FE3" w:rsidRDefault="00B70036" w:rsidP="00B70036">
      <w:pPr>
        <w:pStyle w:val="Default"/>
        <w:jc w:val="both"/>
      </w:pPr>
    </w:p>
    <w:p w:rsidR="002709F0" w:rsidRDefault="002709F0"/>
    <w:sectPr w:rsidR="0027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47"/>
    <w:rsid w:val="002709F0"/>
    <w:rsid w:val="006F7808"/>
    <w:rsid w:val="00767347"/>
    <w:rsid w:val="00B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2ED5"/>
  <w15:chartTrackingRefBased/>
  <w15:docId w15:val="{750A6F24-EA6B-4366-B3E2-D729AAE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2022-09-05T08:18:00Z</dcterms:created>
  <dcterms:modified xsi:type="dcterms:W3CDTF">2022-09-05T08:20:00Z</dcterms:modified>
</cp:coreProperties>
</file>